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2C97" w14:textId="77777777" w:rsidR="000F1DA7" w:rsidRPr="00706A0E" w:rsidRDefault="000F1DA7" w:rsidP="00C06ABC"/>
    <w:p w14:paraId="79135B6B" w14:textId="62F359B0" w:rsidR="00EA79A7" w:rsidRPr="00706A0E" w:rsidRDefault="00C616AB" w:rsidP="00870C77">
      <w:pPr>
        <w:tabs>
          <w:tab w:val="left" w:pos="6855"/>
        </w:tabs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706A0E">
        <w:rPr>
          <w:rFonts w:asciiTheme="majorHAnsi" w:hAnsiTheme="majorHAnsi"/>
          <w:i/>
          <w:sz w:val="20"/>
          <w:szCs w:val="20"/>
        </w:rPr>
        <w:t>„Proiect cofinanțat din Fondul Social European prin Programul Operaț</w:t>
      </w:r>
      <w:r w:rsidR="00EA79A7" w:rsidRPr="00706A0E">
        <w:rPr>
          <w:rFonts w:asciiTheme="majorHAnsi" w:hAnsiTheme="majorHAnsi"/>
          <w:i/>
          <w:sz w:val="20"/>
          <w:szCs w:val="20"/>
        </w:rPr>
        <w:t>ional Capacitate Administrativă</w:t>
      </w:r>
      <w:r w:rsidR="0004301B" w:rsidRPr="00706A0E">
        <w:rPr>
          <w:rFonts w:ascii="Times New Roman" w:hAnsi="Times New Roman" w:cs="Times New Roman"/>
          <w:sz w:val="24"/>
          <w:szCs w:val="24"/>
        </w:rPr>
        <w:t>”</w:t>
      </w:r>
    </w:p>
    <w:p w14:paraId="76A70B68" w14:textId="77777777" w:rsidR="00EA79A7" w:rsidRPr="00706A0E" w:rsidRDefault="00EA79A7" w:rsidP="00EA79A7">
      <w:pPr>
        <w:tabs>
          <w:tab w:val="left" w:pos="1185"/>
          <w:tab w:val="left" w:pos="3345"/>
        </w:tabs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14:paraId="016D9896" w14:textId="77777777" w:rsidR="00870C77" w:rsidRPr="00706A0E" w:rsidRDefault="00770D8E" w:rsidP="00770D8E">
      <w:pPr>
        <w:tabs>
          <w:tab w:val="left" w:pos="1185"/>
          <w:tab w:val="left" w:pos="3345"/>
        </w:tabs>
        <w:spacing w:after="0" w:line="240" w:lineRule="auto"/>
        <w:jc w:val="right"/>
        <w:rPr>
          <w:rFonts w:ascii="Cambria Math" w:hAnsi="Cambria Math"/>
          <w:sz w:val="28"/>
          <w:szCs w:val="28"/>
        </w:rPr>
      </w:pPr>
      <w:r w:rsidRPr="00706A0E">
        <w:rPr>
          <w:noProof/>
          <w:lang w:eastAsia="ro-RO"/>
        </w:rPr>
        <w:drawing>
          <wp:inline distT="0" distB="0" distL="0" distR="0" wp14:anchorId="00AF68C8" wp14:editId="64536D29">
            <wp:extent cx="1209675" cy="647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35316" w14:textId="77777777" w:rsidR="00AA27CB" w:rsidRPr="00706A0E" w:rsidRDefault="00EA79A7" w:rsidP="00DA114C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Cambria Math" w:hAnsi="Cambria Math"/>
        </w:rPr>
      </w:pPr>
      <w:r w:rsidRPr="00706A0E">
        <w:rPr>
          <w:rFonts w:ascii="Cambria Math" w:hAnsi="Cambria Math"/>
          <w:sz w:val="28"/>
          <w:szCs w:val="28"/>
        </w:rPr>
        <w:t xml:space="preserve">                                   </w:t>
      </w:r>
      <w:r w:rsidRPr="00706A0E">
        <w:rPr>
          <w:rFonts w:ascii="Cambria Math" w:hAnsi="Cambria Math"/>
          <w:sz w:val="28"/>
          <w:szCs w:val="28"/>
        </w:rPr>
        <w:tab/>
      </w:r>
      <w:r w:rsidRPr="00706A0E">
        <w:rPr>
          <w:rFonts w:ascii="Cambria Math" w:hAnsi="Cambria Math"/>
          <w:sz w:val="28"/>
          <w:szCs w:val="28"/>
        </w:rPr>
        <w:tab/>
      </w:r>
      <w:r w:rsidRPr="00706A0E">
        <w:rPr>
          <w:rFonts w:ascii="Cambria Math" w:hAnsi="Cambria Math"/>
          <w:sz w:val="28"/>
          <w:szCs w:val="28"/>
        </w:rPr>
        <w:tab/>
      </w:r>
      <w:r w:rsidRPr="00706A0E">
        <w:rPr>
          <w:rFonts w:ascii="Cambria Math" w:hAnsi="Cambria Math"/>
          <w:sz w:val="28"/>
          <w:szCs w:val="28"/>
        </w:rPr>
        <w:tab/>
      </w:r>
      <w:r w:rsidRPr="00706A0E">
        <w:rPr>
          <w:rFonts w:ascii="Cambria Math" w:hAnsi="Cambria Math"/>
          <w:sz w:val="28"/>
          <w:szCs w:val="28"/>
        </w:rPr>
        <w:tab/>
      </w:r>
      <w:r w:rsidRPr="00706A0E">
        <w:rPr>
          <w:rFonts w:ascii="Cambria Math" w:hAnsi="Cambria Math"/>
          <w:sz w:val="28"/>
          <w:szCs w:val="28"/>
        </w:rPr>
        <w:tab/>
      </w:r>
      <w:r w:rsidRPr="00706A0E">
        <w:rPr>
          <w:rFonts w:ascii="Cambria Math" w:hAnsi="Cambria Math"/>
          <w:sz w:val="28"/>
          <w:szCs w:val="28"/>
        </w:rPr>
        <w:tab/>
      </w:r>
      <w:r w:rsidRPr="00706A0E">
        <w:rPr>
          <w:rFonts w:ascii="Cambria Math" w:hAnsi="Cambria Math"/>
          <w:sz w:val="28"/>
          <w:szCs w:val="28"/>
        </w:rPr>
        <w:tab/>
      </w:r>
    </w:p>
    <w:p w14:paraId="1D174D5C" w14:textId="77777777" w:rsidR="00AA27CB" w:rsidRPr="00706A0E" w:rsidRDefault="00DA114C" w:rsidP="00DA114C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A0E">
        <w:rPr>
          <w:rFonts w:ascii="Times New Roman" w:hAnsi="Times New Roman" w:cs="Times New Roman"/>
          <w:b/>
          <w:sz w:val="32"/>
          <w:szCs w:val="32"/>
        </w:rPr>
        <w:t>PLATFORMA SALT</w:t>
      </w:r>
    </w:p>
    <w:p w14:paraId="21FF839D" w14:textId="77777777" w:rsidR="00DA114C" w:rsidRPr="00706A0E" w:rsidRDefault="002560A5" w:rsidP="00DA114C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Ghid de utilizare</w:t>
      </w:r>
    </w:p>
    <w:p w14:paraId="6268D28F" w14:textId="77777777" w:rsidR="00054D83" w:rsidRPr="00706A0E" w:rsidRDefault="00054D83" w:rsidP="009A6D96">
      <w:pPr>
        <w:tabs>
          <w:tab w:val="left" w:pos="141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A629E73" w14:textId="77777777" w:rsidR="00870C77" w:rsidRPr="00706A0E" w:rsidRDefault="00DA114C" w:rsidP="006D03FA">
      <w:pPr>
        <w:pStyle w:val="ListParagraph"/>
        <w:numPr>
          <w:ilvl w:val="0"/>
          <w:numId w:val="25"/>
        </w:numPr>
        <w:tabs>
          <w:tab w:val="left" w:pos="1410"/>
        </w:tabs>
        <w:jc w:val="both"/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706A0E">
        <w:rPr>
          <w:rFonts w:ascii="Times New Roman" w:hAnsi="Times New Roman" w:cs="Times New Roman"/>
          <w:b/>
          <w:color w:val="1F497D"/>
          <w:sz w:val="26"/>
          <w:szCs w:val="26"/>
        </w:rPr>
        <w:t>Autentificarea în platformă</w:t>
      </w:r>
    </w:p>
    <w:p w14:paraId="64658E32" w14:textId="77777777" w:rsidR="007F6341" w:rsidRPr="00706A0E" w:rsidRDefault="00DA114C" w:rsidP="00467308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A0E">
        <w:rPr>
          <w:rFonts w:ascii="Times New Roman" w:hAnsi="Times New Roman" w:cs="Times New Roman"/>
          <w:sz w:val="24"/>
          <w:szCs w:val="24"/>
        </w:rPr>
        <w:t>Webpage</w:t>
      </w:r>
      <w:proofErr w:type="spellEnd"/>
      <w:r w:rsidRPr="00706A0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2109A" w:rsidRPr="00706A0E">
          <w:rPr>
            <w:rStyle w:val="Hyperlink"/>
            <w:rFonts w:ascii="Times New Roman" w:hAnsi="Times New Roman" w:cs="Times New Roman"/>
            <w:sz w:val="24"/>
            <w:szCs w:val="24"/>
          </w:rPr>
          <w:t>http://salt.gov.ro</w:t>
        </w:r>
      </w:hyperlink>
      <w:r w:rsidR="0062109A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D0E00" w14:textId="31F1BA4C" w:rsidR="0027594D" w:rsidRPr="00706A0E" w:rsidRDefault="003360F5" w:rsidP="009A6D96">
      <w:pPr>
        <w:pStyle w:val="ListParagraph"/>
        <w:numPr>
          <w:ilvl w:val="0"/>
          <w:numId w:val="32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Pentru </w:t>
      </w:r>
      <w:r w:rsidR="00706A0E" w:rsidRPr="00706A0E">
        <w:rPr>
          <w:rFonts w:ascii="Times New Roman" w:hAnsi="Times New Roman" w:cs="Times New Roman"/>
          <w:sz w:val="24"/>
          <w:szCs w:val="24"/>
        </w:rPr>
        <w:t>obținerea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A0E">
        <w:rPr>
          <w:rFonts w:ascii="Times New Roman" w:hAnsi="Times New Roman" w:cs="Times New Roman"/>
          <w:sz w:val="24"/>
          <w:szCs w:val="24"/>
        </w:rPr>
        <w:t>credenț</w:t>
      </w:r>
      <w:r w:rsidR="0027594D" w:rsidRPr="00706A0E">
        <w:rPr>
          <w:rFonts w:ascii="Times New Roman" w:hAnsi="Times New Roman" w:cs="Times New Roman"/>
          <w:sz w:val="24"/>
          <w:szCs w:val="24"/>
        </w:rPr>
        <w:t>ialelor</w:t>
      </w:r>
      <w:proofErr w:type="spellEnd"/>
      <w:r w:rsidR="0027594D" w:rsidRPr="00706A0E">
        <w:rPr>
          <w:rFonts w:ascii="Times New Roman" w:hAnsi="Times New Roman" w:cs="Times New Roman"/>
          <w:sz w:val="24"/>
          <w:szCs w:val="24"/>
        </w:rPr>
        <w:t xml:space="preserve"> de acces procedura este următoarea:</w:t>
      </w:r>
    </w:p>
    <w:p w14:paraId="3ADED6D0" w14:textId="5A1B5F36" w:rsidR="00A91ABC" w:rsidRPr="00706A0E" w:rsidRDefault="0027594D" w:rsidP="007C237B">
      <w:pPr>
        <w:pStyle w:val="ListParagraph"/>
        <w:numPr>
          <w:ilvl w:val="0"/>
          <w:numId w:val="26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S</w:t>
      </w:r>
      <w:r w:rsidR="00647FA5" w:rsidRPr="00706A0E">
        <w:rPr>
          <w:rFonts w:ascii="Times New Roman" w:hAnsi="Times New Roman" w:cs="Times New Roman"/>
          <w:sz w:val="24"/>
          <w:szCs w:val="24"/>
        </w:rPr>
        <w:t>e acceseaz</w:t>
      </w:r>
      <w:r w:rsidR="003360F5" w:rsidRPr="00706A0E">
        <w:rPr>
          <w:rFonts w:ascii="Times New Roman" w:hAnsi="Times New Roman" w:cs="Times New Roman"/>
          <w:sz w:val="24"/>
          <w:szCs w:val="24"/>
        </w:rPr>
        <w:t>ă platforma SALT</w:t>
      </w:r>
      <w:r w:rsidRPr="00706A0E">
        <w:rPr>
          <w:rFonts w:ascii="Times New Roman" w:hAnsi="Times New Roman" w:cs="Times New Roman"/>
          <w:sz w:val="24"/>
          <w:szCs w:val="24"/>
        </w:rPr>
        <w:t xml:space="preserve"> la adresa </w:t>
      </w:r>
      <w:hyperlink r:id="rId10" w:history="1">
        <w:r w:rsidRPr="00706A0E">
          <w:rPr>
            <w:rStyle w:val="Hyperlink"/>
            <w:rFonts w:ascii="Times New Roman" w:hAnsi="Times New Roman" w:cs="Times New Roman"/>
            <w:sz w:val="24"/>
            <w:szCs w:val="24"/>
          </w:rPr>
          <w:t>http://salt.gov.ro</w:t>
        </w:r>
      </w:hyperlink>
      <w:r w:rsidR="003360F5" w:rsidRPr="00706A0E">
        <w:rPr>
          <w:rFonts w:ascii="Times New Roman" w:hAnsi="Times New Roman" w:cs="Times New Roman"/>
          <w:sz w:val="24"/>
          <w:szCs w:val="24"/>
        </w:rPr>
        <w:t xml:space="preserve">, după care </w:t>
      </w:r>
      <w:r w:rsidR="00647FA5" w:rsidRPr="00706A0E">
        <w:rPr>
          <w:rFonts w:ascii="Times New Roman" w:hAnsi="Times New Roman" w:cs="Times New Roman"/>
          <w:sz w:val="24"/>
          <w:szCs w:val="24"/>
        </w:rPr>
        <w:t xml:space="preserve">se </w:t>
      </w:r>
      <w:r w:rsidR="003360F5" w:rsidRPr="00706A0E">
        <w:rPr>
          <w:rFonts w:ascii="Times New Roman" w:hAnsi="Times New Roman" w:cs="Times New Roman"/>
          <w:sz w:val="24"/>
          <w:szCs w:val="24"/>
        </w:rPr>
        <w:t>accesează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A91ABC" w:rsidRPr="00706A0E">
        <w:rPr>
          <w:rFonts w:ascii="Times New Roman" w:hAnsi="Times New Roman" w:cs="Times New Roman"/>
          <w:sz w:val="24"/>
          <w:szCs w:val="24"/>
        </w:rPr>
        <w:t xml:space="preserve">butonul </w:t>
      </w:r>
      <w:r w:rsidRPr="00706A0E">
        <w:rPr>
          <w:rFonts w:ascii="Times New Roman" w:hAnsi="Times New Roman" w:cs="Times New Roman"/>
          <w:sz w:val="24"/>
          <w:szCs w:val="24"/>
        </w:rPr>
        <w:t>“Autentificare”</w:t>
      </w:r>
      <w:r w:rsidR="003360F5" w:rsidRPr="00706A0E">
        <w:rPr>
          <w:rFonts w:ascii="Times New Roman" w:hAnsi="Times New Roman" w:cs="Times New Roman"/>
          <w:sz w:val="24"/>
          <w:szCs w:val="24"/>
        </w:rPr>
        <w:t xml:space="preserve"> din partea dreaptă</w:t>
      </w:r>
      <w:r w:rsidR="00A91ABC" w:rsidRPr="00706A0E">
        <w:rPr>
          <w:rFonts w:ascii="Times New Roman" w:hAnsi="Times New Roman" w:cs="Times New Roman"/>
          <w:sz w:val="24"/>
          <w:szCs w:val="24"/>
        </w:rPr>
        <w:t xml:space="preserve"> a platformei</w:t>
      </w:r>
      <w:r w:rsidR="002A795D" w:rsidRPr="00706A0E">
        <w:rPr>
          <w:rFonts w:ascii="Times New Roman" w:hAnsi="Times New Roman" w:cs="Times New Roman"/>
          <w:sz w:val="24"/>
          <w:szCs w:val="24"/>
        </w:rPr>
        <w:t>:</w:t>
      </w:r>
    </w:p>
    <w:p w14:paraId="11E3C7FA" w14:textId="77777777" w:rsidR="00A91ABC" w:rsidRPr="00706A0E" w:rsidRDefault="00A91ABC" w:rsidP="00751B32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6F8FBA0D" wp14:editId="77E16933">
            <wp:extent cx="139065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B7033" w14:textId="77777777" w:rsidR="00A91ABC" w:rsidRPr="00706A0E" w:rsidRDefault="00A91ABC" w:rsidP="007C237B">
      <w:pPr>
        <w:pStyle w:val="ListParagraph"/>
        <w:numPr>
          <w:ilvl w:val="0"/>
          <w:numId w:val="26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 D</w:t>
      </w:r>
      <w:r w:rsidR="0027594D" w:rsidRPr="00706A0E">
        <w:rPr>
          <w:rFonts w:ascii="Times New Roman" w:hAnsi="Times New Roman" w:cs="Times New Roman"/>
          <w:sz w:val="24"/>
          <w:szCs w:val="24"/>
        </w:rPr>
        <w:t xml:space="preserve">in fereastra de autentificare se </w:t>
      </w:r>
      <w:r w:rsidR="00D47CC2" w:rsidRPr="00706A0E">
        <w:rPr>
          <w:rFonts w:ascii="Times New Roman" w:hAnsi="Times New Roman" w:cs="Times New Roman"/>
          <w:sz w:val="24"/>
          <w:szCs w:val="24"/>
        </w:rPr>
        <w:t>accesează</w:t>
      </w:r>
      <w:r w:rsidR="00647FA5" w:rsidRPr="00706A0E">
        <w:rPr>
          <w:rFonts w:ascii="Times New Roman" w:hAnsi="Times New Roman" w:cs="Times New Roman"/>
          <w:sz w:val="24"/>
          <w:szCs w:val="24"/>
        </w:rPr>
        <w:t xml:space="preserve"> “Resetare parolă”</w:t>
      </w:r>
      <w:r w:rsidRPr="00706A0E">
        <w:rPr>
          <w:rFonts w:ascii="Times New Roman" w:hAnsi="Times New Roman" w:cs="Times New Roman"/>
          <w:sz w:val="24"/>
          <w:szCs w:val="24"/>
        </w:rPr>
        <w:t>:</w:t>
      </w:r>
    </w:p>
    <w:p w14:paraId="1C8C3F14" w14:textId="77777777" w:rsidR="00A91ABC" w:rsidRPr="00706A0E" w:rsidRDefault="0046324B" w:rsidP="0046324B">
      <w:pPr>
        <w:pStyle w:val="ListParagraph"/>
        <w:tabs>
          <w:tab w:val="left" w:pos="14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1D8DB9B3" wp14:editId="6119B85B">
            <wp:extent cx="3961444" cy="269557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6613" cy="269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A0FB" w14:textId="77777777" w:rsidR="00A91ABC" w:rsidRPr="00706A0E" w:rsidRDefault="00A91ABC" w:rsidP="00A91ABC">
      <w:pPr>
        <w:pStyle w:val="ListParagraph"/>
        <w:tabs>
          <w:tab w:val="left" w:pos="14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98984C" w14:textId="77777777" w:rsidR="0027594D" w:rsidRPr="00706A0E" w:rsidRDefault="00A91ABC" w:rsidP="002560A5">
      <w:pPr>
        <w:pStyle w:val="ListParagraph"/>
        <w:numPr>
          <w:ilvl w:val="0"/>
          <w:numId w:val="26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S</w:t>
      </w:r>
      <w:r w:rsidR="0027594D" w:rsidRPr="00706A0E">
        <w:rPr>
          <w:rFonts w:ascii="Times New Roman" w:hAnsi="Times New Roman" w:cs="Times New Roman"/>
          <w:sz w:val="24"/>
          <w:szCs w:val="24"/>
        </w:rPr>
        <w:t>e</w:t>
      </w:r>
      <w:r w:rsidRPr="00706A0E">
        <w:rPr>
          <w:rFonts w:ascii="Times New Roman" w:hAnsi="Times New Roman" w:cs="Times New Roman"/>
          <w:sz w:val="24"/>
          <w:szCs w:val="24"/>
        </w:rPr>
        <w:t xml:space="preserve"> va</w:t>
      </w:r>
      <w:r w:rsidR="0027594D" w:rsidRPr="00706A0E">
        <w:rPr>
          <w:rFonts w:ascii="Times New Roman" w:hAnsi="Times New Roman" w:cs="Times New Roman"/>
          <w:sz w:val="24"/>
          <w:szCs w:val="24"/>
        </w:rPr>
        <w:t xml:space="preserve"> introduce adresa de e</w:t>
      </w:r>
      <w:r w:rsidR="001E6513" w:rsidRPr="00706A0E">
        <w:rPr>
          <w:rFonts w:ascii="Times New Roman" w:hAnsi="Times New Roman" w:cs="Times New Roman"/>
          <w:sz w:val="24"/>
          <w:szCs w:val="24"/>
        </w:rPr>
        <w:t>-</w:t>
      </w:r>
      <w:r w:rsidR="0027594D" w:rsidRPr="00706A0E">
        <w:rPr>
          <w:rFonts w:ascii="Times New Roman" w:hAnsi="Times New Roman" w:cs="Times New Roman"/>
          <w:sz w:val="24"/>
          <w:szCs w:val="24"/>
        </w:rPr>
        <w:t>mail</w:t>
      </w:r>
      <w:r w:rsidR="001E6513" w:rsidRPr="00706A0E">
        <w:rPr>
          <w:rFonts w:ascii="Times New Roman" w:hAnsi="Times New Roman" w:cs="Times New Roman"/>
          <w:sz w:val="24"/>
          <w:szCs w:val="24"/>
        </w:rPr>
        <w:t xml:space="preserve"> ș</w:t>
      </w:r>
      <w:r w:rsidRPr="00706A0E">
        <w:rPr>
          <w:rFonts w:ascii="Times New Roman" w:hAnsi="Times New Roman" w:cs="Times New Roman"/>
          <w:sz w:val="24"/>
          <w:szCs w:val="24"/>
        </w:rPr>
        <w:t xml:space="preserve">i se va accesa butonul </w:t>
      </w:r>
      <w:r w:rsidR="001E6513" w:rsidRPr="00706A0E">
        <w:rPr>
          <w:rFonts w:ascii="Times New Roman" w:hAnsi="Times New Roman" w:cs="Times New Roman"/>
          <w:sz w:val="24"/>
          <w:szCs w:val="24"/>
        </w:rPr>
        <w:t>„Resetează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Parola”</w:t>
      </w:r>
    </w:p>
    <w:p w14:paraId="681770A7" w14:textId="77777777" w:rsidR="009A6D96" w:rsidRPr="00706A0E" w:rsidRDefault="009A6D96" w:rsidP="009A6D96">
      <w:pPr>
        <w:pStyle w:val="ListParagraph"/>
        <w:tabs>
          <w:tab w:val="left" w:pos="14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4996B9" w14:textId="77777777" w:rsidR="009A6D96" w:rsidRPr="00706A0E" w:rsidRDefault="009A6D96" w:rsidP="009A6D96">
      <w:pPr>
        <w:pStyle w:val="ListParagraph"/>
        <w:tabs>
          <w:tab w:val="left" w:pos="14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28322A" w14:textId="77777777" w:rsidR="0027594D" w:rsidRPr="00706A0E" w:rsidRDefault="0027594D" w:rsidP="007C237B">
      <w:pPr>
        <w:pStyle w:val="ListParagraph"/>
        <w:numPr>
          <w:ilvl w:val="0"/>
          <w:numId w:val="26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Platform</w:t>
      </w:r>
      <w:r w:rsidR="00647FA5" w:rsidRPr="00706A0E">
        <w:rPr>
          <w:rFonts w:ascii="Times New Roman" w:hAnsi="Times New Roman" w:cs="Times New Roman"/>
          <w:sz w:val="24"/>
          <w:szCs w:val="24"/>
        </w:rPr>
        <w:t>a va trimite automat un e</w:t>
      </w:r>
      <w:r w:rsidR="007C64E2" w:rsidRPr="00706A0E">
        <w:rPr>
          <w:rFonts w:ascii="Times New Roman" w:hAnsi="Times New Roman" w:cs="Times New Roman"/>
          <w:sz w:val="24"/>
          <w:szCs w:val="24"/>
        </w:rPr>
        <w:t>-</w:t>
      </w:r>
      <w:r w:rsidR="00647FA5" w:rsidRPr="00706A0E">
        <w:rPr>
          <w:rFonts w:ascii="Times New Roman" w:hAnsi="Times New Roman" w:cs="Times New Roman"/>
          <w:sz w:val="24"/>
          <w:szCs w:val="24"/>
        </w:rPr>
        <w:t>mail c</w:t>
      </w:r>
      <w:r w:rsidR="007C64E2" w:rsidRPr="00706A0E">
        <w:rPr>
          <w:rFonts w:ascii="Times New Roman" w:hAnsi="Times New Roman" w:cs="Times New Roman"/>
          <w:sz w:val="24"/>
          <w:szCs w:val="24"/>
        </w:rPr>
        <w:t>ă</w:t>
      </w:r>
      <w:r w:rsidR="00647FA5" w:rsidRPr="00706A0E">
        <w:rPr>
          <w:rFonts w:ascii="Times New Roman" w:hAnsi="Times New Roman" w:cs="Times New Roman"/>
          <w:sz w:val="24"/>
          <w:szCs w:val="24"/>
        </w:rPr>
        <w:t>tre adresa de e</w:t>
      </w:r>
      <w:r w:rsidR="00BB1A2A" w:rsidRPr="00706A0E">
        <w:rPr>
          <w:rFonts w:ascii="Times New Roman" w:hAnsi="Times New Roman" w:cs="Times New Roman"/>
          <w:sz w:val="24"/>
          <w:szCs w:val="24"/>
        </w:rPr>
        <w:t>-</w:t>
      </w:r>
      <w:r w:rsidR="007C64E2" w:rsidRPr="00706A0E">
        <w:rPr>
          <w:rFonts w:ascii="Times New Roman" w:hAnsi="Times New Roman" w:cs="Times New Roman"/>
          <w:sz w:val="24"/>
          <w:szCs w:val="24"/>
        </w:rPr>
        <w:t>mail introdusă se va accesa link-</w:t>
      </w:r>
      <w:proofErr w:type="spellStart"/>
      <w:r w:rsidR="007C64E2" w:rsidRPr="00706A0E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C64E2" w:rsidRPr="00706A0E">
        <w:rPr>
          <w:rFonts w:ascii="Times New Roman" w:hAnsi="Times New Roman" w:cs="Times New Roman"/>
          <w:sz w:val="24"/>
          <w:szCs w:val="24"/>
        </w:rPr>
        <w:t xml:space="preserve"> transmis și se va seta parola dorită</w:t>
      </w:r>
      <w:r w:rsidR="002A795D" w:rsidRPr="00706A0E">
        <w:rPr>
          <w:rFonts w:ascii="Times New Roman" w:hAnsi="Times New Roman" w:cs="Times New Roman"/>
          <w:sz w:val="24"/>
          <w:szCs w:val="24"/>
        </w:rPr>
        <w:t>.</w:t>
      </w:r>
    </w:p>
    <w:p w14:paraId="111951DF" w14:textId="77777777" w:rsidR="00B44003" w:rsidRPr="00706A0E" w:rsidRDefault="00CA5A00" w:rsidP="00B44003">
      <w:pPr>
        <w:pStyle w:val="ListParagraph"/>
        <w:tabs>
          <w:tab w:val="left" w:pos="14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color w:val="FF0000"/>
          <w:sz w:val="24"/>
          <w:szCs w:val="24"/>
        </w:rPr>
        <w:t>Atenț</w:t>
      </w:r>
      <w:r w:rsidR="00B44003" w:rsidRPr="00706A0E">
        <w:rPr>
          <w:rFonts w:ascii="Times New Roman" w:hAnsi="Times New Roman" w:cs="Times New Roman"/>
          <w:color w:val="FF0000"/>
          <w:sz w:val="24"/>
          <w:szCs w:val="24"/>
        </w:rPr>
        <w:t xml:space="preserve">ie: </w:t>
      </w:r>
      <w:r w:rsidR="00B44003" w:rsidRPr="00706A0E">
        <w:rPr>
          <w:rFonts w:ascii="Times New Roman" w:hAnsi="Times New Roman" w:cs="Times New Roman"/>
          <w:sz w:val="24"/>
          <w:szCs w:val="24"/>
        </w:rPr>
        <w:t>este posibil ca</w:t>
      </w:r>
      <w:r w:rsidRPr="00706A0E">
        <w:rPr>
          <w:rFonts w:ascii="Times New Roman" w:hAnsi="Times New Roman" w:cs="Times New Roman"/>
          <w:sz w:val="24"/>
          <w:szCs w:val="24"/>
        </w:rPr>
        <w:t xml:space="preserve"> e-mail-</w:t>
      </w:r>
      <w:proofErr w:type="spellStart"/>
      <w:r w:rsidRPr="00706A0E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06A0E">
        <w:rPr>
          <w:rFonts w:ascii="Times New Roman" w:hAnsi="Times New Roman" w:cs="Times New Roman"/>
          <w:sz w:val="24"/>
          <w:szCs w:val="24"/>
        </w:rPr>
        <w:t xml:space="preserve"> transmis de platformă să intre în căsuț</w:t>
      </w:r>
      <w:r w:rsidR="00B44003" w:rsidRPr="00706A0E">
        <w:rPr>
          <w:rFonts w:ascii="Times New Roman" w:hAnsi="Times New Roman" w:cs="Times New Roman"/>
          <w:sz w:val="24"/>
          <w:szCs w:val="24"/>
        </w:rPr>
        <w:t>ele ”Spam</w:t>
      </w:r>
      <w:r w:rsidR="004D0A6C" w:rsidRPr="00706A0E">
        <w:rPr>
          <w:rFonts w:ascii="Times New Roman" w:hAnsi="Times New Roman" w:cs="Times New Roman"/>
          <w:sz w:val="24"/>
          <w:szCs w:val="24"/>
        </w:rPr>
        <w:t>/Mesaj Nesolicitat</w:t>
      </w:r>
      <w:r w:rsidR="00B44003" w:rsidRPr="00706A0E">
        <w:rPr>
          <w:rFonts w:ascii="Times New Roman" w:hAnsi="Times New Roman" w:cs="Times New Roman"/>
          <w:sz w:val="24"/>
          <w:szCs w:val="24"/>
        </w:rPr>
        <w:t>” sau ”</w:t>
      </w:r>
      <w:proofErr w:type="spellStart"/>
      <w:r w:rsidR="00B44003" w:rsidRPr="00706A0E">
        <w:rPr>
          <w:rFonts w:ascii="Times New Roman" w:hAnsi="Times New Roman" w:cs="Times New Roman"/>
          <w:sz w:val="24"/>
          <w:szCs w:val="24"/>
        </w:rPr>
        <w:t>Junk</w:t>
      </w:r>
      <w:proofErr w:type="spellEnd"/>
      <w:r w:rsidR="00B44003" w:rsidRPr="00706A0E">
        <w:rPr>
          <w:rFonts w:ascii="Times New Roman" w:hAnsi="Times New Roman" w:cs="Times New Roman"/>
          <w:sz w:val="24"/>
          <w:szCs w:val="24"/>
        </w:rPr>
        <w:t>”</w:t>
      </w:r>
      <w:r w:rsidR="00043F02" w:rsidRPr="00706A0E">
        <w:rPr>
          <w:rFonts w:ascii="Times New Roman" w:hAnsi="Times New Roman" w:cs="Times New Roman"/>
          <w:sz w:val="24"/>
          <w:szCs w:val="24"/>
        </w:rPr>
        <w:t xml:space="preserve">, </w:t>
      </w:r>
      <w:r w:rsidRPr="00706A0E">
        <w:rPr>
          <w:rFonts w:ascii="Times New Roman" w:hAnsi="Times New Roman" w:cs="Times New Roman"/>
          <w:sz w:val="24"/>
          <w:szCs w:val="24"/>
        </w:rPr>
        <w:t>nu neapărat î</w:t>
      </w:r>
      <w:r w:rsidR="00B44003" w:rsidRPr="00706A0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B095B" w:rsidRPr="00706A0E">
        <w:rPr>
          <w:rFonts w:ascii="Times New Roman" w:hAnsi="Times New Roman" w:cs="Times New Roman"/>
          <w:sz w:val="24"/>
          <w:szCs w:val="24"/>
        </w:rPr>
        <w:t>casuța</w:t>
      </w:r>
      <w:proofErr w:type="spellEnd"/>
      <w:r w:rsidR="00BB095B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B44003" w:rsidRPr="00706A0E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B44003" w:rsidRPr="00706A0E">
        <w:rPr>
          <w:rFonts w:ascii="Times New Roman" w:hAnsi="Times New Roman" w:cs="Times New Roman"/>
          <w:sz w:val="24"/>
          <w:szCs w:val="24"/>
        </w:rPr>
        <w:t>Inbox</w:t>
      </w:r>
      <w:proofErr w:type="spellEnd"/>
      <w:r w:rsidR="00B44003" w:rsidRPr="00706A0E">
        <w:rPr>
          <w:rFonts w:ascii="Times New Roman" w:hAnsi="Times New Roman" w:cs="Times New Roman"/>
          <w:sz w:val="24"/>
          <w:szCs w:val="24"/>
        </w:rPr>
        <w:t>”</w:t>
      </w:r>
      <w:r w:rsidR="00043F02" w:rsidRPr="00706A0E">
        <w:rPr>
          <w:rFonts w:ascii="Times New Roman" w:hAnsi="Times New Roman" w:cs="Times New Roman"/>
          <w:sz w:val="24"/>
          <w:szCs w:val="24"/>
        </w:rPr>
        <w:t>.</w:t>
      </w:r>
    </w:p>
    <w:p w14:paraId="13669EF9" w14:textId="77777777" w:rsidR="002A795D" w:rsidRPr="00706A0E" w:rsidRDefault="002A795D" w:rsidP="002A79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ED6A75" w14:textId="77777777" w:rsidR="002560A5" w:rsidRPr="00706A0E" w:rsidRDefault="002560A5" w:rsidP="009A6D96">
      <w:pPr>
        <w:pStyle w:val="ListParagraph"/>
        <w:numPr>
          <w:ilvl w:val="0"/>
          <w:numId w:val="32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A0E">
        <w:rPr>
          <w:rFonts w:ascii="Times New Roman" w:hAnsi="Times New Roman" w:cs="Times New Roman"/>
          <w:sz w:val="24"/>
          <w:szCs w:val="24"/>
        </w:rPr>
        <w:t>Logarea</w:t>
      </w:r>
      <w:proofErr w:type="spellEnd"/>
      <w:r w:rsidR="004D0A6C" w:rsidRPr="00706A0E">
        <w:rPr>
          <w:rFonts w:ascii="Times New Roman" w:hAnsi="Times New Roman" w:cs="Times New Roman"/>
          <w:sz w:val="24"/>
          <w:szCs w:val="24"/>
        </w:rPr>
        <w:t>/ Conectarea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A667AB" w:rsidRPr="00706A0E">
        <w:rPr>
          <w:rFonts w:ascii="Times New Roman" w:hAnsi="Times New Roman" w:cs="Times New Roman"/>
          <w:sz w:val="24"/>
          <w:szCs w:val="24"/>
        </w:rPr>
        <w:t>și navigarea în platformă</w:t>
      </w:r>
    </w:p>
    <w:p w14:paraId="4919E697" w14:textId="77777777" w:rsidR="002560A5" w:rsidRPr="00706A0E" w:rsidRDefault="009A6D96" w:rsidP="002560A5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a. </w:t>
      </w:r>
      <w:r w:rsidR="002560A5" w:rsidRPr="00706A0E">
        <w:rPr>
          <w:rFonts w:ascii="Times New Roman" w:hAnsi="Times New Roman" w:cs="Times New Roman"/>
          <w:sz w:val="24"/>
          <w:szCs w:val="24"/>
        </w:rPr>
        <w:t>Din pagina principală, în partea dreaptă sus, se va accesa butonul ”Autentificare”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011C4" w14:textId="77777777" w:rsidR="009A6D96" w:rsidRPr="00706A0E" w:rsidRDefault="009A6D96" w:rsidP="009A6D96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32C25AF8" wp14:editId="6528A2C0">
            <wp:extent cx="1390650" cy="4857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636B0" w14:textId="77777777" w:rsidR="009A6D96" w:rsidRPr="00706A0E" w:rsidRDefault="009A6D96" w:rsidP="009A6D96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b. După accesarea butonului ”Autentificare” se vor introduce datele de acces conform punctului 1 și se va accesa butonul ”Accesează contul”:</w:t>
      </w:r>
    </w:p>
    <w:p w14:paraId="358CD768" w14:textId="77777777" w:rsidR="002560A5" w:rsidRPr="00706A0E" w:rsidRDefault="0046324B" w:rsidP="0046324B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62F8849A" wp14:editId="7303F483">
            <wp:extent cx="5476875" cy="25622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769D" w14:textId="77777777" w:rsidR="00712455" w:rsidRPr="00706A0E" w:rsidRDefault="00CA5A00" w:rsidP="002560A5">
      <w:pPr>
        <w:tabs>
          <w:tab w:val="left" w:pos="141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A0E">
        <w:rPr>
          <w:rFonts w:ascii="Times New Roman" w:hAnsi="Times New Roman" w:cs="Times New Roman"/>
          <w:b/>
          <w:color w:val="FF0000"/>
          <w:sz w:val="24"/>
          <w:szCs w:val="24"/>
        </w:rPr>
        <w:t>Notă</w:t>
      </w:r>
      <w:r w:rsidR="00712455" w:rsidRPr="00706A0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712455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Pr="00706A0E">
        <w:rPr>
          <w:rFonts w:ascii="Times New Roman" w:hAnsi="Times New Roman" w:cs="Times New Roman"/>
          <w:i/>
          <w:sz w:val="24"/>
          <w:szCs w:val="24"/>
        </w:rPr>
        <w:t>Folosind datele de acces obținute conform instrucțiunilor anterior menț</w:t>
      </w:r>
      <w:r w:rsidR="00712455" w:rsidRPr="00706A0E">
        <w:rPr>
          <w:rFonts w:ascii="Times New Roman" w:hAnsi="Times New Roman" w:cs="Times New Roman"/>
          <w:i/>
          <w:sz w:val="24"/>
          <w:szCs w:val="24"/>
        </w:rPr>
        <w:t xml:space="preserve">ionate, contul respectiv poate fi </w:t>
      </w:r>
      <w:r w:rsidRPr="00706A0E">
        <w:rPr>
          <w:rFonts w:ascii="Times New Roman" w:hAnsi="Times New Roman" w:cs="Times New Roman"/>
          <w:i/>
          <w:sz w:val="24"/>
          <w:szCs w:val="24"/>
        </w:rPr>
        <w:t>utilizat concomitent de mai mulț</w:t>
      </w:r>
      <w:r w:rsidR="00712455" w:rsidRPr="00706A0E">
        <w:rPr>
          <w:rFonts w:ascii="Times New Roman" w:hAnsi="Times New Roman" w:cs="Times New Roman"/>
          <w:i/>
          <w:sz w:val="24"/>
          <w:szCs w:val="24"/>
        </w:rPr>
        <w:t>i utilizatori, cu recomandarea de a accesa</w:t>
      </w:r>
      <w:r w:rsidRPr="00706A0E">
        <w:rPr>
          <w:rFonts w:ascii="Times New Roman" w:hAnsi="Times New Roman" w:cs="Times New Roman"/>
          <w:i/>
          <w:sz w:val="24"/>
          <w:szCs w:val="24"/>
        </w:rPr>
        <w:t xml:space="preserve"> domenii/servicii diferite de către fiecare persoană care utilizează</w:t>
      </w:r>
      <w:r w:rsidR="00712455" w:rsidRPr="00706A0E">
        <w:rPr>
          <w:rFonts w:ascii="Times New Roman" w:hAnsi="Times New Roman" w:cs="Times New Roman"/>
          <w:i/>
          <w:sz w:val="24"/>
          <w:szCs w:val="24"/>
        </w:rPr>
        <w:t xml:space="preserve"> respectivul cont. </w:t>
      </w:r>
      <w:r w:rsidRPr="00706A0E">
        <w:rPr>
          <w:rFonts w:ascii="Times New Roman" w:hAnsi="Times New Roman" w:cs="Times New Roman"/>
          <w:b/>
          <w:i/>
          <w:sz w:val="24"/>
          <w:szCs w:val="24"/>
        </w:rPr>
        <w:t>În cazul accesării acelorași domenii/ servicii de către mai mulți utilizatori informațiile vor fi rescrise, rămâ</w:t>
      </w:r>
      <w:r w:rsidR="003E10F7" w:rsidRPr="00706A0E">
        <w:rPr>
          <w:rFonts w:ascii="Times New Roman" w:hAnsi="Times New Roman" w:cs="Times New Roman"/>
          <w:b/>
          <w:i/>
          <w:sz w:val="24"/>
          <w:szCs w:val="24"/>
        </w:rPr>
        <w:t>nând î</w:t>
      </w:r>
      <w:r w:rsidR="00712455" w:rsidRPr="00706A0E">
        <w:rPr>
          <w:rFonts w:ascii="Times New Roman" w:hAnsi="Times New Roman" w:cs="Times New Roman"/>
          <w:b/>
          <w:i/>
          <w:sz w:val="24"/>
          <w:szCs w:val="24"/>
        </w:rPr>
        <w:t>nr</w:t>
      </w:r>
      <w:r w:rsidR="003E10F7" w:rsidRPr="00706A0E">
        <w:rPr>
          <w:rFonts w:ascii="Times New Roman" w:hAnsi="Times New Roman" w:cs="Times New Roman"/>
          <w:b/>
          <w:i/>
          <w:sz w:val="24"/>
          <w:szCs w:val="24"/>
        </w:rPr>
        <w:t>egistrate doar ultimele completă</w:t>
      </w:r>
      <w:r w:rsidR="00712455" w:rsidRPr="00706A0E">
        <w:rPr>
          <w:rFonts w:ascii="Times New Roman" w:hAnsi="Times New Roman" w:cs="Times New Roman"/>
          <w:b/>
          <w:i/>
          <w:sz w:val="24"/>
          <w:szCs w:val="24"/>
        </w:rPr>
        <w:t>ri.</w:t>
      </w:r>
    </w:p>
    <w:p w14:paraId="194349F7" w14:textId="72AF30C4" w:rsidR="00A667AB" w:rsidRPr="00706A0E" w:rsidRDefault="00A667AB" w:rsidP="002560A5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c. </w:t>
      </w:r>
      <w:r w:rsidR="00A02258" w:rsidRPr="00706A0E">
        <w:rPr>
          <w:rFonts w:ascii="Times New Roman" w:hAnsi="Times New Roman" w:cs="Times New Roman"/>
          <w:sz w:val="24"/>
          <w:szCs w:val="24"/>
        </w:rPr>
        <w:t>Navigarea î</w:t>
      </w:r>
      <w:r w:rsidR="009329C9" w:rsidRPr="00706A0E">
        <w:rPr>
          <w:rFonts w:ascii="Times New Roman" w:hAnsi="Times New Roman" w:cs="Times New Roman"/>
          <w:sz w:val="24"/>
          <w:szCs w:val="24"/>
        </w:rPr>
        <w:t>n</w:t>
      </w:r>
      <w:r w:rsidR="00A02258" w:rsidRPr="00706A0E">
        <w:rPr>
          <w:rFonts w:ascii="Times New Roman" w:hAnsi="Times New Roman" w:cs="Times New Roman"/>
          <w:sz w:val="24"/>
          <w:szCs w:val="24"/>
        </w:rPr>
        <w:t xml:space="preserve"> cadrul platformei se realizează</w:t>
      </w:r>
      <w:r w:rsidR="009329C9" w:rsidRPr="00706A0E">
        <w:rPr>
          <w:rFonts w:ascii="Times New Roman" w:hAnsi="Times New Roman" w:cs="Times New Roman"/>
          <w:sz w:val="24"/>
          <w:szCs w:val="24"/>
        </w:rPr>
        <w:t xml:space="preserve"> cu ajutorul butoanelor din interiorul acesteia și NU cu cele ale browser-</w:t>
      </w:r>
      <w:proofErr w:type="spellStart"/>
      <w:r w:rsidR="009329C9" w:rsidRPr="00706A0E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B1A2A" w:rsidRPr="00706A0E">
        <w:rPr>
          <w:rFonts w:ascii="Times New Roman" w:hAnsi="Times New Roman" w:cs="Times New Roman"/>
          <w:sz w:val="24"/>
          <w:szCs w:val="24"/>
        </w:rPr>
        <w:t>/navigatorului de internet</w:t>
      </w:r>
      <w:r w:rsidR="009329C9" w:rsidRPr="00706A0E">
        <w:rPr>
          <w:rFonts w:ascii="Times New Roman" w:hAnsi="Times New Roman" w:cs="Times New Roman"/>
          <w:sz w:val="24"/>
          <w:szCs w:val="24"/>
        </w:rPr>
        <w:t xml:space="preserve"> utilizat (back</w:t>
      </w:r>
      <w:r w:rsidR="00BB1A2A" w:rsidRPr="00706A0E">
        <w:rPr>
          <w:rFonts w:ascii="Times New Roman" w:hAnsi="Times New Roman" w:cs="Times New Roman"/>
          <w:sz w:val="24"/>
          <w:szCs w:val="24"/>
        </w:rPr>
        <w:t xml:space="preserve">/ </w:t>
      </w:r>
      <w:r w:rsidR="00706A0E" w:rsidRPr="00706A0E">
        <w:rPr>
          <w:rFonts w:ascii="Times New Roman" w:hAnsi="Times New Roman" w:cs="Times New Roman"/>
          <w:sz w:val="24"/>
          <w:szCs w:val="24"/>
        </w:rPr>
        <w:t>înapoi</w:t>
      </w:r>
      <w:r w:rsidR="009329C9" w:rsidRPr="00706A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329C9" w:rsidRPr="00706A0E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BB1A2A" w:rsidRPr="00706A0E">
        <w:rPr>
          <w:rFonts w:ascii="Times New Roman" w:hAnsi="Times New Roman" w:cs="Times New Roman"/>
          <w:sz w:val="24"/>
          <w:szCs w:val="24"/>
        </w:rPr>
        <w:t xml:space="preserve">/ </w:t>
      </w:r>
      <w:r w:rsidR="00706A0E" w:rsidRPr="00706A0E">
        <w:rPr>
          <w:rFonts w:ascii="Times New Roman" w:hAnsi="Times New Roman" w:cs="Times New Roman"/>
          <w:sz w:val="24"/>
          <w:szCs w:val="24"/>
        </w:rPr>
        <w:t>înainte</w:t>
      </w:r>
      <w:r w:rsidR="009329C9" w:rsidRPr="00706A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329C9" w:rsidRPr="00706A0E">
        <w:rPr>
          <w:rFonts w:ascii="Times New Roman" w:hAnsi="Times New Roman" w:cs="Times New Roman"/>
          <w:sz w:val="24"/>
          <w:szCs w:val="24"/>
        </w:rPr>
        <w:t>refresh</w:t>
      </w:r>
      <w:proofErr w:type="spellEnd"/>
      <w:r w:rsidR="00BB1A2A" w:rsidRPr="00706A0E">
        <w:rPr>
          <w:rFonts w:ascii="Times New Roman" w:hAnsi="Times New Roman" w:cs="Times New Roman"/>
          <w:sz w:val="24"/>
          <w:szCs w:val="24"/>
        </w:rPr>
        <w:t>/ actualizare</w:t>
      </w:r>
      <w:r w:rsidR="009329C9" w:rsidRPr="00706A0E">
        <w:rPr>
          <w:rFonts w:ascii="Times New Roman" w:hAnsi="Times New Roman" w:cs="Times New Roman"/>
          <w:sz w:val="24"/>
          <w:szCs w:val="24"/>
        </w:rPr>
        <w:t xml:space="preserve">). </w:t>
      </w:r>
      <w:r w:rsidR="009329C9" w:rsidRPr="00706A0E">
        <w:rPr>
          <w:noProof/>
          <w:lang w:eastAsia="ro-RO"/>
        </w:rPr>
        <w:drawing>
          <wp:inline distT="0" distB="0" distL="0" distR="0" wp14:anchorId="79C84D5B" wp14:editId="144CA15C">
            <wp:extent cx="847725" cy="333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955FB" w14:textId="77777777" w:rsidR="007C42E6" w:rsidRPr="00706A0E" w:rsidRDefault="007C42E6" w:rsidP="002560A5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E46270" w14:textId="77777777" w:rsidR="007C42E6" w:rsidRPr="00706A0E" w:rsidRDefault="007C42E6" w:rsidP="002560A5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A13DE1" w14:textId="77777777" w:rsidR="007C42E6" w:rsidRPr="00706A0E" w:rsidRDefault="007C42E6" w:rsidP="002560A5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CF9662" w14:textId="77777777" w:rsidR="007C42E6" w:rsidRPr="00706A0E" w:rsidRDefault="007C42E6" w:rsidP="002560A5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C92FE7" w14:textId="77777777" w:rsidR="00C40F6C" w:rsidRPr="00706A0E" w:rsidRDefault="007C42E6" w:rsidP="002560A5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După autentificarea în platformă utilizând </w:t>
      </w:r>
      <w:proofErr w:type="spellStart"/>
      <w:r w:rsidRPr="00706A0E">
        <w:rPr>
          <w:rFonts w:ascii="Times New Roman" w:hAnsi="Times New Roman" w:cs="Times New Roman"/>
          <w:sz w:val="24"/>
          <w:szCs w:val="24"/>
        </w:rPr>
        <w:t>credențialele</w:t>
      </w:r>
      <w:proofErr w:type="spellEnd"/>
      <w:r w:rsidRPr="00706A0E">
        <w:rPr>
          <w:rFonts w:ascii="Times New Roman" w:hAnsi="Times New Roman" w:cs="Times New Roman"/>
          <w:sz w:val="24"/>
          <w:szCs w:val="24"/>
        </w:rPr>
        <w:t xml:space="preserve"> de acces deținute de utilizator, devine accesibil panoul de administrare specific tipului de utilizator respectiv entitate administrativă UAT.</w:t>
      </w:r>
    </w:p>
    <w:p w14:paraId="613F85F6" w14:textId="77777777" w:rsidR="00C40F6C" w:rsidRPr="00706A0E" w:rsidRDefault="007C42E6" w:rsidP="00C40F6C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sz w:val="20"/>
          <w:szCs w:val="20"/>
          <w:lang w:eastAsia="ro-RO"/>
        </w:rPr>
        <w:drawing>
          <wp:inline distT="0" distB="0" distL="0" distR="0" wp14:anchorId="5AD6FF4B" wp14:editId="050CB4EB">
            <wp:extent cx="6031230" cy="4822825"/>
            <wp:effectExtent l="0" t="0" r="762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anou administrare-user UA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30E6C" w14:textId="77777777" w:rsidR="008753C8" w:rsidRPr="00706A0E" w:rsidRDefault="008753C8" w:rsidP="009329C9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94D4031" w14:textId="727B69D0" w:rsidR="009A6D96" w:rsidRPr="00706A0E" w:rsidRDefault="009A6D96" w:rsidP="009A6D96">
      <w:pPr>
        <w:pStyle w:val="ListParagraph"/>
        <w:numPr>
          <w:ilvl w:val="0"/>
          <w:numId w:val="25"/>
        </w:numPr>
        <w:tabs>
          <w:tab w:val="left" w:pos="1410"/>
        </w:tabs>
        <w:jc w:val="both"/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706A0E">
        <w:rPr>
          <w:rFonts w:ascii="Times New Roman" w:hAnsi="Times New Roman" w:cs="Times New Roman"/>
          <w:b/>
          <w:color w:val="1F497D"/>
          <w:sz w:val="26"/>
          <w:szCs w:val="26"/>
        </w:rPr>
        <w:t>Schimbare parol</w:t>
      </w:r>
      <w:r w:rsidR="00706A0E">
        <w:rPr>
          <w:rFonts w:ascii="Times New Roman" w:hAnsi="Times New Roman" w:cs="Times New Roman"/>
          <w:b/>
          <w:color w:val="1F497D"/>
          <w:sz w:val="26"/>
          <w:szCs w:val="26"/>
        </w:rPr>
        <w:t>ă</w:t>
      </w:r>
    </w:p>
    <w:p w14:paraId="03A4746B" w14:textId="77777777" w:rsidR="009A6D96" w:rsidRPr="00706A0E" w:rsidRDefault="008D146A" w:rsidP="009A6D96">
      <w:pPr>
        <w:pStyle w:val="ListParagraph"/>
        <w:numPr>
          <w:ilvl w:val="0"/>
          <w:numId w:val="31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În vederea schimbării parolei se va accesa Secț</w:t>
      </w:r>
      <w:r w:rsidR="009A6D96" w:rsidRPr="00706A0E">
        <w:rPr>
          <w:rFonts w:ascii="Times New Roman" w:hAnsi="Times New Roman" w:cs="Times New Roman"/>
          <w:sz w:val="24"/>
          <w:szCs w:val="24"/>
        </w:rPr>
        <w:t xml:space="preserve">iunea [Schimbare parolă], din ”Panoul de administrare” </w:t>
      </w:r>
      <w:r w:rsidR="00BA47F6" w:rsidRPr="00706A0E">
        <w:rPr>
          <w:rFonts w:ascii="Times New Roman" w:hAnsi="Times New Roman" w:cs="Times New Roman"/>
          <w:sz w:val="24"/>
          <w:szCs w:val="24"/>
        </w:rPr>
        <w:t>care permite setarea unei noi parole de acces:</w:t>
      </w:r>
    </w:p>
    <w:p w14:paraId="5712CD77" w14:textId="77777777" w:rsidR="007C42E6" w:rsidRPr="00706A0E" w:rsidRDefault="007C42E6" w:rsidP="007C42E6">
      <w:pPr>
        <w:pStyle w:val="ListParagraph"/>
        <w:tabs>
          <w:tab w:val="left" w:pos="141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612899" w14:textId="77777777" w:rsidR="00BA47F6" w:rsidRPr="00706A0E" w:rsidRDefault="007C42E6" w:rsidP="007C42E6">
      <w:pPr>
        <w:pStyle w:val="ListParagraph"/>
        <w:tabs>
          <w:tab w:val="left" w:pos="141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lastRenderedPageBreak/>
        <w:drawing>
          <wp:inline distT="0" distB="0" distL="0" distR="0" wp14:anchorId="53855896" wp14:editId="3DA45BB1">
            <wp:extent cx="6031230" cy="1501775"/>
            <wp:effectExtent l="0" t="0" r="7620" b="317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utilizator-UAT_optiuni utilizato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F2B4E" w14:textId="77777777" w:rsidR="009A6D96" w:rsidRPr="00706A0E" w:rsidRDefault="00C036F7" w:rsidP="00C036F7">
      <w:pPr>
        <w:tabs>
          <w:tab w:val="left" w:pos="141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6A0E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7C42E6" w:rsidRPr="00706A0E">
        <w:rPr>
          <w:rFonts w:ascii="Times New Roman" w:hAnsi="Times New Roman" w:cs="Times New Roman"/>
          <w:noProof/>
          <w:sz w:val="24"/>
          <w:szCs w:val="24"/>
        </w:rPr>
        <w:t>La accesarea butonului se deschide o fereastră în care sunt solicitate date despre parola veche, precum și despre noua parolă, pe care utilizatorul dorește să o utilizeze. Se solicită confirmarea noii parole și se apasă butonul ”Schimbă parola”.</w:t>
      </w:r>
    </w:p>
    <w:p w14:paraId="1F0D323E" w14:textId="77777777" w:rsidR="007C42E6" w:rsidRPr="00706A0E" w:rsidRDefault="007C42E6" w:rsidP="00C036F7">
      <w:pPr>
        <w:tabs>
          <w:tab w:val="left" w:pos="141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84D455F" w14:textId="77777777" w:rsidR="007C42E6" w:rsidRPr="00706A0E" w:rsidRDefault="007C42E6" w:rsidP="00C036F7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655E7009" wp14:editId="72FD0832">
            <wp:extent cx="5760720" cy="32918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26FA" w14:textId="77777777" w:rsidR="009A6D96" w:rsidRPr="00706A0E" w:rsidRDefault="009A6D96" w:rsidP="009A6D96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C31A03" w14:textId="77777777" w:rsidR="009A6D96" w:rsidRPr="00706A0E" w:rsidRDefault="009A6D96" w:rsidP="002560A5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C9D315" w14:textId="77777777" w:rsidR="002560A5" w:rsidRPr="00706A0E" w:rsidRDefault="002560A5" w:rsidP="001B5BDB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B3BF58" w14:textId="77777777" w:rsidR="007C42E6" w:rsidRPr="00706A0E" w:rsidRDefault="007C42E6" w:rsidP="001B5BDB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C07054" w14:textId="77777777" w:rsidR="007C42E6" w:rsidRPr="00706A0E" w:rsidRDefault="007C42E6" w:rsidP="001B5BDB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A22CCB" w14:textId="77777777" w:rsidR="007C42E6" w:rsidRPr="00706A0E" w:rsidRDefault="007C42E6" w:rsidP="001B5BDB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9D3F43" w14:textId="77777777" w:rsidR="007C42E6" w:rsidRPr="00706A0E" w:rsidRDefault="007C42E6" w:rsidP="001B5BDB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90CD2C" w14:textId="77777777" w:rsidR="007C42E6" w:rsidRPr="00706A0E" w:rsidRDefault="007C42E6" w:rsidP="001B5BDB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1BF70A" w14:textId="77777777" w:rsidR="00054D83" w:rsidRPr="00706A0E" w:rsidRDefault="003054DA" w:rsidP="00054D83">
      <w:pPr>
        <w:pStyle w:val="ListParagraph"/>
        <w:numPr>
          <w:ilvl w:val="0"/>
          <w:numId w:val="25"/>
        </w:numPr>
        <w:tabs>
          <w:tab w:val="left" w:pos="1410"/>
        </w:tabs>
        <w:jc w:val="both"/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706A0E">
        <w:rPr>
          <w:rFonts w:ascii="Times New Roman" w:hAnsi="Times New Roman" w:cs="Times New Roman"/>
          <w:b/>
          <w:color w:val="1F497D"/>
          <w:sz w:val="26"/>
          <w:szCs w:val="26"/>
        </w:rPr>
        <w:t>Selectarea serviciilor existente la nivelul UAT</w:t>
      </w:r>
    </w:p>
    <w:p w14:paraId="17E0FD3F" w14:textId="77777777" w:rsidR="003054DA" w:rsidRPr="00706A0E" w:rsidRDefault="003054DA" w:rsidP="009A6D96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b/>
          <w:color w:val="1F497D"/>
          <w:sz w:val="26"/>
          <w:szCs w:val="26"/>
        </w:rPr>
      </w:pPr>
    </w:p>
    <w:p w14:paraId="2D601FB9" w14:textId="77777777" w:rsidR="003054DA" w:rsidRPr="00706A0E" w:rsidRDefault="003054DA" w:rsidP="003054DA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Dup</w:t>
      </w:r>
      <w:r w:rsidR="008D146A" w:rsidRPr="00706A0E">
        <w:rPr>
          <w:rFonts w:ascii="Times New Roman" w:hAnsi="Times New Roman" w:cs="Times New Roman"/>
          <w:sz w:val="24"/>
          <w:szCs w:val="24"/>
        </w:rPr>
        <w:t>ă ce se realizează autentificarea ș</w:t>
      </w:r>
      <w:r w:rsidRPr="00706A0E">
        <w:rPr>
          <w:rFonts w:ascii="Times New Roman" w:hAnsi="Times New Roman" w:cs="Times New Roman"/>
          <w:sz w:val="24"/>
          <w:szCs w:val="24"/>
        </w:rPr>
        <w:t>i stabilirea parolei contului, fi</w:t>
      </w:r>
      <w:r w:rsidR="008D146A" w:rsidRPr="00706A0E">
        <w:rPr>
          <w:rFonts w:ascii="Times New Roman" w:hAnsi="Times New Roman" w:cs="Times New Roman"/>
          <w:sz w:val="24"/>
          <w:szCs w:val="24"/>
        </w:rPr>
        <w:t>ecare utilizator este necesar să stabilească, pentru fiecare din cele nouă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(9) domenii de colectare </w:t>
      </w:r>
      <w:r w:rsidR="008D146A" w:rsidRPr="00706A0E">
        <w:rPr>
          <w:rFonts w:ascii="Times New Roman" w:hAnsi="Times New Roman" w:cs="Times New Roman"/>
          <w:b/>
          <w:i/>
          <w:sz w:val="24"/>
          <w:szCs w:val="24"/>
        </w:rPr>
        <w:t>existența sau inexistenț</w:t>
      </w:r>
      <w:r w:rsidRPr="00706A0E">
        <w:rPr>
          <w:rFonts w:ascii="Times New Roman" w:hAnsi="Times New Roman" w:cs="Times New Roman"/>
          <w:b/>
          <w:i/>
          <w:sz w:val="24"/>
          <w:szCs w:val="24"/>
        </w:rPr>
        <w:t xml:space="preserve">a tipurilor de </w:t>
      </w:r>
      <w:r w:rsidR="008D146A" w:rsidRPr="00706A0E">
        <w:rPr>
          <w:rFonts w:ascii="Times New Roman" w:hAnsi="Times New Roman" w:cs="Times New Roman"/>
          <w:b/>
          <w:i/>
          <w:sz w:val="24"/>
          <w:szCs w:val="24"/>
        </w:rPr>
        <w:t>servicii de la nivelul autorității pe care o reprezintă</w:t>
      </w:r>
      <w:r w:rsidRPr="00706A0E">
        <w:rPr>
          <w:rFonts w:ascii="Times New Roman" w:hAnsi="Times New Roman" w:cs="Times New Roman"/>
          <w:b/>
          <w:i/>
          <w:sz w:val="24"/>
          <w:szCs w:val="24"/>
        </w:rPr>
        <w:t xml:space="preserve"> pentru respectivul domeniu</w:t>
      </w:r>
      <w:r w:rsidRPr="00706A0E">
        <w:rPr>
          <w:rFonts w:ascii="Times New Roman" w:hAnsi="Times New Roman" w:cs="Times New Roman"/>
          <w:sz w:val="24"/>
          <w:szCs w:val="24"/>
        </w:rPr>
        <w:t>.</w:t>
      </w:r>
    </w:p>
    <w:p w14:paraId="5BADBAC5" w14:textId="77777777" w:rsidR="003054DA" w:rsidRPr="00706A0E" w:rsidRDefault="003054DA" w:rsidP="003054DA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06A0E">
        <w:rPr>
          <w:rFonts w:ascii="Times New Roman" w:hAnsi="Times New Roman" w:cs="Times New Roman"/>
          <w:sz w:val="24"/>
          <w:szCs w:val="24"/>
        </w:rPr>
        <w:t>Facem precizarea c</w:t>
      </w:r>
      <w:r w:rsidR="009671C0" w:rsidRPr="00706A0E">
        <w:rPr>
          <w:rFonts w:ascii="Times New Roman" w:hAnsi="Times New Roman" w:cs="Times New Roman"/>
          <w:sz w:val="24"/>
          <w:szCs w:val="24"/>
        </w:rPr>
        <w:t>ă bifarea existenț</w:t>
      </w:r>
      <w:r w:rsidRPr="00706A0E">
        <w:rPr>
          <w:rFonts w:ascii="Times New Roman" w:hAnsi="Times New Roman" w:cs="Times New Roman"/>
          <w:sz w:val="24"/>
          <w:szCs w:val="24"/>
        </w:rPr>
        <w:t xml:space="preserve">ei respectivului </w:t>
      </w:r>
      <w:r w:rsidRPr="00706A0E">
        <w:rPr>
          <w:rFonts w:ascii="Times New Roman" w:hAnsi="Times New Roman" w:cs="Times New Roman"/>
          <w:b/>
          <w:i/>
          <w:sz w:val="24"/>
          <w:szCs w:val="24"/>
        </w:rPr>
        <w:t>Serviciu</w:t>
      </w:r>
      <w:r w:rsidR="009671C0" w:rsidRPr="00706A0E">
        <w:rPr>
          <w:rFonts w:ascii="Times New Roman" w:hAnsi="Times New Roman" w:cs="Times New Roman"/>
          <w:sz w:val="24"/>
          <w:szCs w:val="24"/>
        </w:rPr>
        <w:t xml:space="preserve"> la nivelul UAT-ului nu înseamnă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obligatoriu ca re</w:t>
      </w:r>
      <w:r w:rsidR="009671C0" w:rsidRPr="00706A0E">
        <w:rPr>
          <w:rFonts w:ascii="Times New Roman" w:hAnsi="Times New Roman" w:cs="Times New Roman"/>
          <w:sz w:val="24"/>
          <w:szCs w:val="24"/>
        </w:rPr>
        <w:t>spectiva structură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E87FB4" w:rsidRPr="00706A0E">
        <w:rPr>
          <w:rFonts w:ascii="Times New Roman" w:hAnsi="Times New Roman" w:cs="Times New Roman"/>
          <w:sz w:val="24"/>
          <w:szCs w:val="24"/>
        </w:rPr>
        <w:t xml:space="preserve">trebuie </w:t>
      </w:r>
      <w:r w:rsidR="009671C0" w:rsidRPr="00706A0E">
        <w:rPr>
          <w:rFonts w:ascii="Times New Roman" w:hAnsi="Times New Roman" w:cs="Times New Roman"/>
          <w:sz w:val="24"/>
          <w:szCs w:val="24"/>
        </w:rPr>
        <w:t>să se găsească î</w:t>
      </w:r>
      <w:r w:rsidRPr="00706A0E">
        <w:rPr>
          <w:rFonts w:ascii="Times New Roman" w:hAnsi="Times New Roman" w:cs="Times New Roman"/>
          <w:sz w:val="24"/>
          <w:szCs w:val="24"/>
        </w:rPr>
        <w:t>n organigrama UAT-ului</w:t>
      </w:r>
      <w:r w:rsidR="009671C0" w:rsidRPr="00706A0E">
        <w:rPr>
          <w:rFonts w:ascii="Times New Roman" w:hAnsi="Times New Roman" w:cs="Times New Roman"/>
          <w:sz w:val="24"/>
          <w:szCs w:val="24"/>
        </w:rPr>
        <w:t>, ci pur și simplu activitatea/ acțiunea enunțată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prin res</w:t>
      </w:r>
      <w:r w:rsidR="009671C0" w:rsidRPr="00706A0E">
        <w:rPr>
          <w:rFonts w:ascii="Times New Roman" w:hAnsi="Times New Roman" w:cs="Times New Roman"/>
          <w:sz w:val="24"/>
          <w:szCs w:val="24"/>
        </w:rPr>
        <w:t>pectivul serviciu, se realizează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la nivelul UAT-ului.</w:t>
      </w:r>
    </w:p>
    <w:p w14:paraId="32E30B1B" w14:textId="77777777" w:rsidR="003054DA" w:rsidRPr="00706A0E" w:rsidRDefault="004F02B7" w:rsidP="003054DA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Astfel, în vederea selectă</w:t>
      </w:r>
      <w:r w:rsidR="003054DA" w:rsidRPr="00706A0E">
        <w:rPr>
          <w:rFonts w:ascii="Times New Roman" w:hAnsi="Times New Roman" w:cs="Times New Roman"/>
          <w:sz w:val="24"/>
          <w:szCs w:val="24"/>
        </w:rPr>
        <w:t xml:space="preserve">rii serviciilor </w:t>
      </w:r>
      <w:r w:rsidRPr="00706A0E">
        <w:rPr>
          <w:rFonts w:ascii="Times New Roman" w:hAnsi="Times New Roman" w:cs="Times New Roman"/>
          <w:sz w:val="24"/>
          <w:szCs w:val="24"/>
        </w:rPr>
        <w:t>mai sus menționate se procedează în urmă</w:t>
      </w:r>
      <w:r w:rsidR="003054DA" w:rsidRPr="00706A0E">
        <w:rPr>
          <w:rFonts w:ascii="Times New Roman" w:hAnsi="Times New Roman" w:cs="Times New Roman"/>
          <w:sz w:val="24"/>
          <w:szCs w:val="24"/>
        </w:rPr>
        <w:t>torul fel:</w:t>
      </w:r>
    </w:p>
    <w:p w14:paraId="4B2DE818" w14:textId="77777777" w:rsidR="007F58AA" w:rsidRPr="00706A0E" w:rsidRDefault="009C20A1" w:rsidP="000B516D">
      <w:pPr>
        <w:pStyle w:val="ListParagraph"/>
        <w:numPr>
          <w:ilvl w:val="0"/>
          <w:numId w:val="33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Din Panoul de Administrare se va accesa Secțiunea ”Selecție Servicii”:</w:t>
      </w:r>
    </w:p>
    <w:p w14:paraId="3B2DC007" w14:textId="77777777" w:rsidR="009C20A1" w:rsidRPr="00706A0E" w:rsidRDefault="00407B21" w:rsidP="004F02B7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305AD3" wp14:editId="0A1949D1">
            <wp:extent cx="5096586" cy="1762371"/>
            <wp:effectExtent l="0" t="0" r="889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A82E" w14:textId="77777777" w:rsidR="009C20A1" w:rsidRPr="00706A0E" w:rsidRDefault="009C20A1" w:rsidP="009C20A1">
      <w:pPr>
        <w:pStyle w:val="ListParagraph"/>
        <w:numPr>
          <w:ilvl w:val="0"/>
          <w:numId w:val="33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Se </w:t>
      </w:r>
      <w:r w:rsidR="00E87FB4" w:rsidRPr="00706A0E">
        <w:rPr>
          <w:rFonts w:ascii="Times New Roman" w:hAnsi="Times New Roman" w:cs="Times New Roman"/>
          <w:sz w:val="24"/>
          <w:szCs w:val="24"/>
        </w:rPr>
        <w:t>va selectată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sesiunea de colectare</w:t>
      </w:r>
      <w:r w:rsidR="00E528DF" w:rsidRPr="00706A0E">
        <w:rPr>
          <w:rFonts w:ascii="Times New Roman" w:hAnsi="Times New Roman" w:cs="Times New Roman"/>
          <w:sz w:val="24"/>
          <w:szCs w:val="24"/>
        </w:rPr>
        <w:t xml:space="preserve"> pentru care se face colectarea de date</w:t>
      </w:r>
      <w:r w:rsidR="00E87FB4" w:rsidRPr="00706A0E">
        <w:rPr>
          <w:rFonts w:ascii="Times New Roman" w:hAnsi="Times New Roman" w:cs="Times New Roman"/>
          <w:sz w:val="24"/>
          <w:szCs w:val="24"/>
        </w:rPr>
        <w:t>:</w:t>
      </w:r>
      <w:r w:rsidRPr="00706A0E">
        <w:rPr>
          <w:rFonts w:ascii="Times New Roman" w:hAnsi="Times New Roman" w:cs="Times New Roman"/>
          <w:sz w:val="24"/>
          <w:szCs w:val="24"/>
        </w:rPr>
        <w:t xml:space="preserve"> ”Sesiunea </w:t>
      </w:r>
      <w:r w:rsidR="00E528DF" w:rsidRPr="00706A0E">
        <w:rPr>
          <w:rFonts w:ascii="Times New Roman" w:hAnsi="Times New Roman" w:cs="Times New Roman"/>
          <w:sz w:val="24"/>
          <w:szCs w:val="24"/>
        </w:rPr>
        <w:t>septembrie 2020</w:t>
      </w:r>
      <w:r w:rsidRPr="00706A0E">
        <w:rPr>
          <w:rFonts w:ascii="Times New Roman" w:hAnsi="Times New Roman" w:cs="Times New Roman"/>
          <w:sz w:val="24"/>
          <w:szCs w:val="24"/>
        </w:rPr>
        <w:t>”</w:t>
      </w:r>
      <w:r w:rsidR="00E528DF" w:rsidRPr="00706A0E">
        <w:rPr>
          <w:rFonts w:ascii="Times New Roman" w:hAnsi="Times New Roman" w:cs="Times New Roman"/>
          <w:sz w:val="24"/>
          <w:szCs w:val="24"/>
        </w:rPr>
        <w:t xml:space="preserve"> (captura de mai jos este exemplificativă).</w:t>
      </w:r>
    </w:p>
    <w:p w14:paraId="7D3CCC2B" w14:textId="77777777" w:rsidR="007F58AA" w:rsidRPr="00706A0E" w:rsidRDefault="00C40F6C" w:rsidP="00E528DF">
      <w:pPr>
        <w:tabs>
          <w:tab w:val="left" w:pos="141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07317F77" wp14:editId="10F3B5F9">
            <wp:extent cx="5905500" cy="5918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17733" w14:textId="28E089A1" w:rsidR="009C20A1" w:rsidRPr="00706A0E" w:rsidRDefault="009C20A1" w:rsidP="009C20A1">
      <w:pPr>
        <w:pStyle w:val="ListParagraph"/>
        <w:numPr>
          <w:ilvl w:val="0"/>
          <w:numId w:val="33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Se selectează/bifează domeniile și serviciile oferite (</w:t>
      </w:r>
      <w:r w:rsidR="00024BCD" w:rsidRPr="00706A0E">
        <w:rPr>
          <w:rFonts w:ascii="Times New Roman" w:hAnsi="Times New Roman" w:cs="Times New Roman"/>
          <w:sz w:val="24"/>
          <w:szCs w:val="24"/>
        </w:rPr>
        <w:t>existente</w:t>
      </w:r>
      <w:r w:rsidRPr="00706A0E">
        <w:rPr>
          <w:rFonts w:ascii="Times New Roman" w:hAnsi="Times New Roman" w:cs="Times New Roman"/>
          <w:sz w:val="24"/>
          <w:szCs w:val="24"/>
        </w:rPr>
        <w:t>) la nivelul UAT:</w:t>
      </w:r>
    </w:p>
    <w:p w14:paraId="3BF69075" w14:textId="77777777" w:rsidR="00E528DF" w:rsidRPr="00706A0E" w:rsidRDefault="00E528DF" w:rsidP="00E87FB4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10A36E" w14:textId="77777777" w:rsidR="00E528DF" w:rsidRPr="00706A0E" w:rsidRDefault="004F02B7" w:rsidP="00E87FB4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color w:val="FF0000"/>
          <w:sz w:val="24"/>
          <w:szCs w:val="24"/>
        </w:rPr>
        <w:t>Atenț</w:t>
      </w:r>
      <w:r w:rsidR="009B31B7" w:rsidRPr="00706A0E">
        <w:rPr>
          <w:rFonts w:ascii="Times New Roman" w:hAnsi="Times New Roman" w:cs="Times New Roman"/>
          <w:color w:val="FF0000"/>
          <w:sz w:val="24"/>
          <w:szCs w:val="24"/>
        </w:rPr>
        <w:t xml:space="preserve">ie: </w:t>
      </w:r>
      <w:r w:rsidRPr="00706A0E">
        <w:rPr>
          <w:rFonts w:ascii="Times New Roman" w:hAnsi="Times New Roman" w:cs="Times New Roman"/>
          <w:sz w:val="24"/>
          <w:szCs w:val="24"/>
        </w:rPr>
        <w:t>Se recomandă</w:t>
      </w:r>
      <w:r w:rsidR="009B31B7" w:rsidRPr="00706A0E">
        <w:rPr>
          <w:rFonts w:ascii="Times New Roman" w:hAnsi="Times New Roman" w:cs="Times New Roman"/>
          <w:sz w:val="24"/>
          <w:szCs w:val="24"/>
        </w:rPr>
        <w:t xml:space="preserve"> ca tot din </w:t>
      </w:r>
      <w:r w:rsidRPr="00706A0E">
        <w:rPr>
          <w:rFonts w:ascii="Times New Roman" w:hAnsi="Times New Roman" w:cs="Times New Roman"/>
          <w:sz w:val="24"/>
          <w:szCs w:val="24"/>
        </w:rPr>
        <w:t>acest moment, odată</w:t>
      </w:r>
      <w:r w:rsidR="009B31B7" w:rsidRPr="00706A0E">
        <w:rPr>
          <w:rFonts w:ascii="Times New Roman" w:hAnsi="Times New Roman" w:cs="Times New Roman"/>
          <w:sz w:val="24"/>
          <w:szCs w:val="24"/>
        </w:rPr>
        <w:t xml:space="preserve"> cu selectarea serviciilor disponibile la nivelul UAT-ului</w:t>
      </w:r>
      <w:r w:rsidRPr="00706A0E">
        <w:rPr>
          <w:rFonts w:ascii="Times New Roman" w:hAnsi="Times New Roman" w:cs="Times New Roman"/>
          <w:sz w:val="24"/>
          <w:szCs w:val="24"/>
        </w:rPr>
        <w:t xml:space="preserve"> să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 se descarce</w:t>
      </w:r>
      <w:r w:rsidR="009B31B7" w:rsidRPr="00706A0E">
        <w:rPr>
          <w:rFonts w:ascii="Times New Roman" w:hAnsi="Times New Roman" w:cs="Times New Roman"/>
          <w:sz w:val="24"/>
          <w:szCs w:val="24"/>
        </w:rPr>
        <w:t xml:space="preserve"> lista cu indicatorii </w:t>
      </w:r>
      <w:r w:rsidRPr="00706A0E">
        <w:rPr>
          <w:rFonts w:ascii="Times New Roman" w:hAnsi="Times New Roman" w:cs="Times New Roman"/>
          <w:sz w:val="24"/>
          <w:szCs w:val="24"/>
        </w:rPr>
        <w:t>ș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i datele primare solicitate </w:t>
      </w:r>
      <w:r w:rsidR="009B31B7" w:rsidRPr="00706A0E">
        <w:rPr>
          <w:rFonts w:ascii="Times New Roman" w:hAnsi="Times New Roman" w:cs="Times New Roman"/>
          <w:sz w:val="24"/>
          <w:szCs w:val="24"/>
        </w:rPr>
        <w:t>pentru fiecare domeniu</w:t>
      </w:r>
      <w:r w:rsidRPr="00706A0E">
        <w:rPr>
          <w:rFonts w:ascii="Times New Roman" w:hAnsi="Times New Roman" w:cs="Times New Roman"/>
          <w:sz w:val="24"/>
          <w:szCs w:val="24"/>
        </w:rPr>
        <w:t>, în vederea pregă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tirii prealabile a datelor la nivelul compartimentelor de specialitate ale UAT-ului. </w:t>
      </w:r>
      <w:r w:rsidRPr="00706A0E">
        <w:rPr>
          <w:rFonts w:ascii="Times New Roman" w:hAnsi="Times New Roman" w:cs="Times New Roman"/>
          <w:sz w:val="24"/>
          <w:szCs w:val="24"/>
        </w:rPr>
        <w:t>Î</w:t>
      </w:r>
      <w:r w:rsidR="00C40F6C" w:rsidRPr="00706A0E">
        <w:rPr>
          <w:rFonts w:ascii="Times New Roman" w:hAnsi="Times New Roman" w:cs="Times New Roman"/>
          <w:sz w:val="24"/>
          <w:szCs w:val="24"/>
        </w:rPr>
        <w:t>n</w:t>
      </w:r>
      <w:r w:rsidRPr="00706A0E">
        <w:rPr>
          <w:rFonts w:ascii="Times New Roman" w:hAnsi="Times New Roman" w:cs="Times New Roman"/>
          <w:sz w:val="24"/>
          <w:szCs w:val="24"/>
        </w:rPr>
        <w:t xml:space="preserve"> acest sens se utilizează</w:t>
      </w:r>
      <w:r w:rsidR="00C40F6C" w:rsidRPr="00706A0E">
        <w:rPr>
          <w:rFonts w:ascii="Times New Roman" w:hAnsi="Times New Roman" w:cs="Times New Roman"/>
          <w:sz w:val="24"/>
          <w:szCs w:val="24"/>
        </w:rPr>
        <w:t xml:space="preserve"> butoanele</w:t>
      </w:r>
      <w:r w:rsidRPr="00706A0E">
        <w:rPr>
          <w:rFonts w:ascii="Times New Roman" w:hAnsi="Times New Roman" w:cs="Times New Roman"/>
          <w:sz w:val="24"/>
          <w:szCs w:val="24"/>
        </w:rPr>
        <w:t xml:space="preserve"> ”Descarcă</w:t>
      </w:r>
      <w:r w:rsidR="00C40F6C" w:rsidRPr="00706A0E">
        <w:rPr>
          <w:rFonts w:ascii="Times New Roman" w:hAnsi="Times New Roman" w:cs="Times New Roman"/>
          <w:sz w:val="24"/>
          <w:szCs w:val="24"/>
        </w:rPr>
        <w:t xml:space="preserve"> PDF” </w:t>
      </w:r>
      <w:r w:rsidRPr="00706A0E">
        <w:rPr>
          <w:rFonts w:ascii="Times New Roman" w:hAnsi="Times New Roman" w:cs="Times New Roman"/>
          <w:sz w:val="24"/>
          <w:szCs w:val="24"/>
        </w:rPr>
        <w:t>și/sau „Descarcă XLS” (în funcț</w:t>
      </w:r>
      <w:r w:rsidR="00C40F6C" w:rsidRPr="00706A0E">
        <w:rPr>
          <w:rFonts w:ascii="Times New Roman" w:hAnsi="Times New Roman" w:cs="Times New Roman"/>
          <w:sz w:val="24"/>
          <w:szCs w:val="24"/>
        </w:rPr>
        <w:t>ie de tipul docum</w:t>
      </w:r>
      <w:r w:rsidRPr="00706A0E">
        <w:rPr>
          <w:rFonts w:ascii="Times New Roman" w:hAnsi="Times New Roman" w:cs="Times New Roman"/>
          <w:sz w:val="24"/>
          <w:szCs w:val="24"/>
        </w:rPr>
        <w:t>entului dorit: lista needitabilă</w:t>
      </w:r>
      <w:r w:rsidR="00C40F6C" w:rsidRPr="00706A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40F6C" w:rsidRPr="00706A0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40F6C" w:rsidRPr="00706A0E">
        <w:rPr>
          <w:rFonts w:ascii="Times New Roman" w:hAnsi="Times New Roman" w:cs="Times New Roman"/>
          <w:sz w:val="24"/>
          <w:szCs w:val="24"/>
        </w:rPr>
        <w:t xml:space="preserve"> sau tabel editabil - </w:t>
      </w:r>
      <w:proofErr w:type="spellStart"/>
      <w:r w:rsidR="00C40F6C" w:rsidRPr="00706A0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C40F6C" w:rsidRPr="00706A0E">
        <w:rPr>
          <w:rFonts w:ascii="Times New Roman" w:hAnsi="Times New Roman" w:cs="Times New Roman"/>
          <w:sz w:val="24"/>
          <w:szCs w:val="24"/>
        </w:rPr>
        <w:t xml:space="preserve">) </w:t>
      </w:r>
      <w:r w:rsidRPr="00706A0E">
        <w:rPr>
          <w:rFonts w:ascii="Times New Roman" w:hAnsi="Times New Roman" w:cs="Times New Roman"/>
          <w:sz w:val="24"/>
          <w:szCs w:val="24"/>
        </w:rPr>
        <w:t xml:space="preserve">din dreptul </w:t>
      </w:r>
    </w:p>
    <w:p w14:paraId="025AA561" w14:textId="77777777" w:rsidR="00E528DF" w:rsidRPr="00706A0E" w:rsidRDefault="00E528DF" w:rsidP="00E87FB4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873BCC" w14:textId="77777777" w:rsidR="00E528DF" w:rsidRPr="00706A0E" w:rsidRDefault="00E528DF" w:rsidP="00E87FB4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0DFED7" w14:textId="77777777" w:rsidR="00E528DF" w:rsidRPr="00706A0E" w:rsidRDefault="00E528DF" w:rsidP="00E87FB4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F66701" w14:textId="77777777" w:rsidR="007F58AA" w:rsidRPr="00706A0E" w:rsidRDefault="004F02B7" w:rsidP="00E87FB4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denumirii fiecă</w:t>
      </w:r>
      <w:r w:rsidR="00C40F6C" w:rsidRPr="00706A0E">
        <w:rPr>
          <w:rFonts w:ascii="Times New Roman" w:hAnsi="Times New Roman" w:cs="Times New Roman"/>
          <w:sz w:val="24"/>
          <w:szCs w:val="24"/>
        </w:rPr>
        <w:t>rui domeniu, conform imaginii de mai jos. Accesarea butoanelor va genera document</w:t>
      </w:r>
      <w:r w:rsidRPr="00706A0E">
        <w:rPr>
          <w:rFonts w:ascii="Times New Roman" w:hAnsi="Times New Roman" w:cs="Times New Roman"/>
          <w:sz w:val="24"/>
          <w:szCs w:val="24"/>
        </w:rPr>
        <w:t>ele î</w:t>
      </w:r>
      <w:r w:rsidR="00C40F6C" w:rsidRPr="00706A0E">
        <w:rPr>
          <w:rFonts w:ascii="Times New Roman" w:hAnsi="Times New Roman" w:cs="Times New Roman"/>
          <w:sz w:val="24"/>
          <w:szCs w:val="24"/>
        </w:rPr>
        <w:t>n formatul dorit, ce vor putea fi salvate</w:t>
      </w:r>
      <w:r w:rsidRPr="00706A0E">
        <w:rPr>
          <w:rFonts w:ascii="Times New Roman" w:hAnsi="Times New Roman" w:cs="Times New Roman"/>
          <w:sz w:val="24"/>
          <w:szCs w:val="24"/>
        </w:rPr>
        <w:t xml:space="preserve"> î</w:t>
      </w:r>
      <w:r w:rsidR="00C40F6C" w:rsidRPr="00706A0E">
        <w:rPr>
          <w:rFonts w:ascii="Times New Roman" w:hAnsi="Times New Roman" w:cs="Times New Roman"/>
          <w:sz w:val="24"/>
          <w:szCs w:val="24"/>
        </w:rPr>
        <w:t>n computerul de serviciu.</w:t>
      </w:r>
    </w:p>
    <w:p w14:paraId="37DA7698" w14:textId="77777777" w:rsidR="00762D84" w:rsidRPr="00706A0E" w:rsidRDefault="00762D84" w:rsidP="00E87FB4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0467FB" w14:textId="77777777" w:rsidR="007F58AA" w:rsidRPr="00706A0E" w:rsidRDefault="00762D84" w:rsidP="00762D84">
      <w:pPr>
        <w:tabs>
          <w:tab w:val="left" w:pos="1410"/>
        </w:tabs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6A0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098DEB5" wp14:editId="33A4AA02">
            <wp:extent cx="5895975" cy="415417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5DBF3" w14:textId="77777777" w:rsidR="007F58AA" w:rsidRPr="00706A0E" w:rsidRDefault="007F58AA" w:rsidP="009B31B7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A3FC54" w14:textId="77777777" w:rsidR="009C20A1" w:rsidRPr="00706A0E" w:rsidRDefault="009C20A1" w:rsidP="009C20A1">
      <w:pPr>
        <w:pStyle w:val="ListParagraph"/>
        <w:numPr>
          <w:ilvl w:val="0"/>
          <w:numId w:val="33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După selectarea tuturor serviciilor se accesează butonul ”Salvează servicii disponibile la</w:t>
      </w:r>
    </w:p>
    <w:p w14:paraId="6E13F083" w14:textId="77777777" w:rsidR="009C20A1" w:rsidRPr="00706A0E" w:rsidRDefault="00255538" w:rsidP="009C20A1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nivelul instituției</w:t>
      </w:r>
      <w:r w:rsidR="009C20A1" w:rsidRPr="00706A0E">
        <w:rPr>
          <w:rFonts w:ascii="Times New Roman" w:hAnsi="Times New Roman" w:cs="Times New Roman"/>
          <w:sz w:val="24"/>
          <w:szCs w:val="24"/>
        </w:rPr>
        <w:t>”, disponibil în partea de jos a paginii:</w:t>
      </w:r>
    </w:p>
    <w:p w14:paraId="0DFED52B" w14:textId="77777777" w:rsidR="00762D84" w:rsidRPr="00706A0E" w:rsidRDefault="00762D84" w:rsidP="000B516D">
      <w:pPr>
        <w:pStyle w:val="ListParagraph"/>
        <w:tabs>
          <w:tab w:val="left" w:pos="1410"/>
        </w:tabs>
        <w:jc w:val="center"/>
        <w:rPr>
          <w:noProof/>
          <w:lang w:eastAsia="ro-RO"/>
        </w:rPr>
      </w:pPr>
      <w:r w:rsidRPr="00706A0E">
        <w:rPr>
          <w:noProof/>
          <w:lang w:eastAsia="ro-RO"/>
        </w:rPr>
        <w:t xml:space="preserve"> </w:t>
      </w:r>
    </w:p>
    <w:p w14:paraId="0444849A" w14:textId="77777777" w:rsidR="00A96793" w:rsidRPr="00706A0E" w:rsidRDefault="00762D84" w:rsidP="000B516D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1AEA10" wp14:editId="569251C3">
            <wp:extent cx="5705475" cy="706755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C157" w14:textId="77777777" w:rsidR="00762D84" w:rsidRPr="00706A0E" w:rsidRDefault="00762D84" w:rsidP="000B516D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2C905B1" w14:textId="77777777" w:rsidR="00762D84" w:rsidRPr="00706A0E" w:rsidRDefault="00762D84" w:rsidP="000B516D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4EC1E08" w14:textId="77777777" w:rsidR="00762D84" w:rsidRPr="00706A0E" w:rsidRDefault="00762D84" w:rsidP="000B516D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14904BA" w14:textId="77777777" w:rsidR="00762D84" w:rsidRPr="00706A0E" w:rsidRDefault="00762D84" w:rsidP="000B516D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473C04" w14:textId="77777777" w:rsidR="00762D84" w:rsidRPr="00706A0E" w:rsidRDefault="00762D84" w:rsidP="000B516D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CD66D99" w14:textId="77777777" w:rsidR="00762D84" w:rsidRPr="00706A0E" w:rsidRDefault="00762D84" w:rsidP="000B516D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9376213" w14:textId="77777777" w:rsidR="00762D84" w:rsidRPr="00706A0E" w:rsidRDefault="00762D84" w:rsidP="000B516D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CBA1E10" w14:textId="77777777" w:rsidR="00762D84" w:rsidRPr="00706A0E" w:rsidRDefault="00762D84" w:rsidP="000B516D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B201743" w14:textId="77777777" w:rsidR="00A96793" w:rsidRPr="00706A0E" w:rsidRDefault="00A96793" w:rsidP="00762D84">
      <w:pPr>
        <w:pStyle w:val="ListParagraph"/>
        <w:numPr>
          <w:ilvl w:val="0"/>
          <w:numId w:val="25"/>
        </w:numPr>
        <w:tabs>
          <w:tab w:val="left" w:pos="1410"/>
        </w:tabs>
        <w:jc w:val="both"/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706A0E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Completarea datelor pentru fiecare </w:t>
      </w:r>
      <w:r w:rsidR="00762D84" w:rsidRPr="00706A0E">
        <w:rPr>
          <w:rFonts w:ascii="Times New Roman" w:hAnsi="Times New Roman" w:cs="Times New Roman"/>
          <w:b/>
          <w:color w:val="1F497D"/>
          <w:sz w:val="26"/>
          <w:szCs w:val="26"/>
        </w:rPr>
        <w:t>dată primară</w:t>
      </w:r>
    </w:p>
    <w:p w14:paraId="1929622C" w14:textId="77777777" w:rsidR="00A96793" w:rsidRPr="00706A0E" w:rsidRDefault="00A96793" w:rsidP="009C20A1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A7FD23" w14:textId="59D6CD30" w:rsidR="00A96793" w:rsidRPr="00706A0E" w:rsidRDefault="00ED2079" w:rsidP="00A96793">
      <w:pPr>
        <w:pStyle w:val="ListParagraph"/>
        <w:numPr>
          <w:ilvl w:val="0"/>
          <w:numId w:val="34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După</w:t>
      </w:r>
      <w:r w:rsidR="00A96793" w:rsidRPr="00706A0E">
        <w:rPr>
          <w:rFonts w:ascii="Times New Roman" w:hAnsi="Times New Roman" w:cs="Times New Roman"/>
          <w:sz w:val="24"/>
          <w:szCs w:val="24"/>
        </w:rPr>
        <w:t xml:space="preserve"> selectarea și salvarea tuturor serviciilor disponibile la nivelul UAT, din Panoul de</w:t>
      </w:r>
    </w:p>
    <w:p w14:paraId="3EA708AC" w14:textId="77777777" w:rsidR="00A96793" w:rsidRPr="00706A0E" w:rsidRDefault="00A96793" w:rsidP="00A96793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Administrare, se acceseaz</w:t>
      </w:r>
      <w:r w:rsidR="00B45706" w:rsidRPr="00706A0E">
        <w:rPr>
          <w:rFonts w:ascii="Times New Roman" w:hAnsi="Times New Roman" w:cs="Times New Roman"/>
          <w:sz w:val="24"/>
          <w:szCs w:val="24"/>
        </w:rPr>
        <w:t>ă secțiunea ”Colectare date primare</w:t>
      </w:r>
      <w:r w:rsidRPr="00706A0E">
        <w:rPr>
          <w:rFonts w:ascii="Times New Roman" w:hAnsi="Times New Roman" w:cs="Times New Roman"/>
          <w:sz w:val="24"/>
          <w:szCs w:val="24"/>
        </w:rPr>
        <w:t>”:</w:t>
      </w:r>
    </w:p>
    <w:p w14:paraId="290489F9" w14:textId="77777777" w:rsidR="00A96793" w:rsidRPr="00706A0E" w:rsidRDefault="00762D84" w:rsidP="00A96793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77989" wp14:editId="24DE527D">
            <wp:extent cx="5096586" cy="1762371"/>
            <wp:effectExtent l="0" t="0" r="889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E6FB" w14:textId="77777777" w:rsidR="00762D84" w:rsidRPr="00706A0E" w:rsidRDefault="00762D84" w:rsidP="00A96793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202F6A3" w14:textId="77777777" w:rsidR="00A96793" w:rsidRPr="00706A0E" w:rsidRDefault="00E87FB4" w:rsidP="002A2F35">
      <w:pPr>
        <w:pStyle w:val="ListParagraph"/>
        <w:numPr>
          <w:ilvl w:val="0"/>
          <w:numId w:val="34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Se va găsi selectată</w:t>
      </w:r>
      <w:r w:rsidR="00A96793" w:rsidRPr="00706A0E">
        <w:rPr>
          <w:rFonts w:ascii="Times New Roman" w:hAnsi="Times New Roman" w:cs="Times New Roman"/>
          <w:sz w:val="24"/>
          <w:szCs w:val="24"/>
        </w:rPr>
        <w:t xml:space="preserve"> sesiunea de colectare curenta ”Sesiunea </w:t>
      </w:r>
      <w:r w:rsidR="00762D84" w:rsidRPr="00706A0E">
        <w:rPr>
          <w:rFonts w:ascii="Times New Roman" w:hAnsi="Times New Roman" w:cs="Times New Roman"/>
          <w:sz w:val="24"/>
          <w:szCs w:val="24"/>
        </w:rPr>
        <w:t>septembrie 2020</w:t>
      </w:r>
      <w:r w:rsidR="00A96793" w:rsidRPr="00706A0E">
        <w:rPr>
          <w:rFonts w:ascii="Times New Roman" w:hAnsi="Times New Roman" w:cs="Times New Roman"/>
          <w:sz w:val="24"/>
          <w:szCs w:val="24"/>
        </w:rPr>
        <w:t>”</w:t>
      </w:r>
      <w:r w:rsidR="002A2F35" w:rsidRPr="00706A0E">
        <w:rPr>
          <w:rFonts w:ascii="Times New Roman" w:hAnsi="Times New Roman" w:cs="Times New Roman"/>
          <w:sz w:val="24"/>
          <w:szCs w:val="24"/>
        </w:rPr>
        <w:t xml:space="preserve"> și se va deschide o listă cu toate domeniile în care UAT oferă servicii conform selecție de la Pasul III:</w:t>
      </w:r>
    </w:p>
    <w:p w14:paraId="36BCA1AF" w14:textId="77777777" w:rsidR="00762D84" w:rsidRPr="00706A0E" w:rsidRDefault="00762D84" w:rsidP="00762D84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938193" w14:textId="3298817B" w:rsidR="009C20A1" w:rsidRPr="00706A0E" w:rsidRDefault="000867C4" w:rsidP="000B516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color w:val="FF0000"/>
          <w:sz w:val="24"/>
          <w:szCs w:val="24"/>
        </w:rPr>
        <w:t>Atenț</w:t>
      </w:r>
      <w:r w:rsidR="00E52834" w:rsidRPr="00706A0E">
        <w:rPr>
          <w:rFonts w:ascii="Times New Roman" w:hAnsi="Times New Roman" w:cs="Times New Roman"/>
          <w:color w:val="FF0000"/>
          <w:sz w:val="24"/>
          <w:szCs w:val="24"/>
        </w:rPr>
        <w:t>ie: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 Se recomand</w:t>
      </w:r>
      <w:r w:rsidRPr="00706A0E">
        <w:rPr>
          <w:rFonts w:ascii="Times New Roman" w:hAnsi="Times New Roman" w:cs="Times New Roman"/>
          <w:sz w:val="24"/>
          <w:szCs w:val="24"/>
        </w:rPr>
        <w:t>ă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 ca tot din </w:t>
      </w:r>
      <w:r w:rsidRPr="00706A0E">
        <w:rPr>
          <w:rFonts w:ascii="Times New Roman" w:hAnsi="Times New Roman" w:cs="Times New Roman"/>
          <w:sz w:val="24"/>
          <w:szCs w:val="24"/>
        </w:rPr>
        <w:t>aceasta zonă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, </w:t>
      </w:r>
      <w:r w:rsidR="00ED2079" w:rsidRPr="00706A0E">
        <w:rPr>
          <w:rFonts w:ascii="Times New Roman" w:hAnsi="Times New Roman" w:cs="Times New Roman"/>
          <w:b/>
          <w:i/>
          <w:sz w:val="24"/>
          <w:szCs w:val="24"/>
        </w:rPr>
        <w:t>odată</w:t>
      </w:r>
      <w:r w:rsidR="00E52834" w:rsidRPr="00706A0E">
        <w:rPr>
          <w:rFonts w:ascii="Times New Roman" w:hAnsi="Times New Roman" w:cs="Times New Roman"/>
          <w:b/>
          <w:i/>
          <w:sz w:val="24"/>
          <w:szCs w:val="24"/>
        </w:rPr>
        <w:t xml:space="preserve"> cu finalizarea introducerii datelor pe un anumit domeniu sau serviciu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Pr="00706A0E">
        <w:rPr>
          <w:rFonts w:ascii="Times New Roman" w:hAnsi="Times New Roman" w:cs="Times New Roman"/>
          <w:sz w:val="24"/>
          <w:szCs w:val="24"/>
        </w:rPr>
        <w:t>să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 se</w:t>
      </w:r>
      <w:r w:rsidRPr="00706A0E">
        <w:rPr>
          <w:rFonts w:ascii="Times New Roman" w:hAnsi="Times New Roman" w:cs="Times New Roman"/>
          <w:sz w:val="24"/>
          <w:szCs w:val="24"/>
        </w:rPr>
        <w:t xml:space="preserve"> descarce </w:t>
      </w:r>
      <w:r w:rsidRPr="00706A0E">
        <w:rPr>
          <w:rFonts w:ascii="Times New Roman" w:hAnsi="Times New Roman" w:cs="Times New Roman"/>
          <w:b/>
          <w:i/>
          <w:sz w:val="24"/>
          <w:szCs w:val="24"/>
        </w:rPr>
        <w:t>lista cu indicatorii ș</w:t>
      </w:r>
      <w:r w:rsidR="00E52834" w:rsidRPr="00706A0E">
        <w:rPr>
          <w:rFonts w:ascii="Times New Roman" w:hAnsi="Times New Roman" w:cs="Times New Roman"/>
          <w:b/>
          <w:i/>
          <w:sz w:val="24"/>
          <w:szCs w:val="24"/>
        </w:rPr>
        <w:t>i datele primare completate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Pr="00706A0E">
        <w:rPr>
          <w:rFonts w:ascii="Times New Roman" w:hAnsi="Times New Roman" w:cs="Times New Roman"/>
          <w:sz w:val="24"/>
          <w:szCs w:val="24"/>
        </w:rPr>
        <w:t>î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n vederea </w:t>
      </w:r>
      <w:r w:rsidRPr="00706A0E">
        <w:rPr>
          <w:rFonts w:ascii="Times New Roman" w:hAnsi="Times New Roman" w:cs="Times New Roman"/>
          <w:sz w:val="24"/>
          <w:szCs w:val="24"/>
        </w:rPr>
        <w:t>verifică</w:t>
      </w:r>
      <w:r w:rsidR="00E52834" w:rsidRPr="00706A0E">
        <w:rPr>
          <w:rFonts w:ascii="Times New Roman" w:hAnsi="Times New Roman" w:cs="Times New Roman"/>
          <w:sz w:val="24"/>
          <w:szCs w:val="24"/>
        </w:rPr>
        <w:t>rii acestora</w:t>
      </w:r>
      <w:r w:rsidR="009446C7" w:rsidRPr="00706A0E">
        <w:rPr>
          <w:rFonts w:ascii="Times New Roman" w:hAnsi="Times New Roman" w:cs="Times New Roman"/>
          <w:sz w:val="24"/>
          <w:szCs w:val="24"/>
        </w:rPr>
        <w:t xml:space="preserve"> la nivelul compartimentelor de specialitate ale UAT-ului</w:t>
      </w:r>
      <w:r w:rsidRPr="00706A0E">
        <w:rPr>
          <w:rFonts w:ascii="Times New Roman" w:hAnsi="Times New Roman" w:cs="Times New Roman"/>
          <w:sz w:val="24"/>
          <w:szCs w:val="24"/>
        </w:rPr>
        <w:t>. Î</w:t>
      </w:r>
      <w:r w:rsidR="00E52834" w:rsidRPr="00706A0E">
        <w:rPr>
          <w:rFonts w:ascii="Times New Roman" w:hAnsi="Times New Roman" w:cs="Times New Roman"/>
          <w:sz w:val="24"/>
          <w:szCs w:val="24"/>
        </w:rPr>
        <w:t>n</w:t>
      </w:r>
      <w:r w:rsidRPr="00706A0E">
        <w:rPr>
          <w:rFonts w:ascii="Times New Roman" w:hAnsi="Times New Roman" w:cs="Times New Roman"/>
          <w:sz w:val="24"/>
          <w:szCs w:val="24"/>
        </w:rPr>
        <w:t xml:space="preserve"> acest sens se utilizează</w:t>
      </w:r>
      <w:r w:rsidR="00CA5D24" w:rsidRPr="00706A0E">
        <w:rPr>
          <w:rFonts w:ascii="Times New Roman" w:hAnsi="Times New Roman" w:cs="Times New Roman"/>
          <w:sz w:val="24"/>
          <w:szCs w:val="24"/>
        </w:rPr>
        <w:t xml:space="preserve"> butoanele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 ”</w:t>
      </w:r>
      <w:r w:rsidR="00ED2079" w:rsidRPr="00706A0E">
        <w:rPr>
          <w:rFonts w:ascii="Times New Roman" w:hAnsi="Times New Roman" w:cs="Times New Roman"/>
          <w:sz w:val="24"/>
          <w:szCs w:val="24"/>
        </w:rPr>
        <w:t>Descarcă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CA5D24" w:rsidRPr="00706A0E">
        <w:rPr>
          <w:rFonts w:ascii="Times New Roman" w:hAnsi="Times New Roman" w:cs="Times New Roman"/>
          <w:sz w:val="24"/>
          <w:szCs w:val="24"/>
        </w:rPr>
        <w:t>PDF</w:t>
      </w:r>
      <w:r w:rsidR="00E52834" w:rsidRPr="00706A0E">
        <w:rPr>
          <w:rFonts w:ascii="Times New Roman" w:hAnsi="Times New Roman" w:cs="Times New Roman"/>
          <w:sz w:val="24"/>
          <w:szCs w:val="24"/>
        </w:rPr>
        <w:t xml:space="preserve">” </w:t>
      </w:r>
      <w:r w:rsidR="0040454F" w:rsidRPr="00706A0E">
        <w:rPr>
          <w:rFonts w:ascii="Times New Roman" w:hAnsi="Times New Roman" w:cs="Times New Roman"/>
          <w:sz w:val="24"/>
          <w:szCs w:val="24"/>
        </w:rPr>
        <w:t>ș</w:t>
      </w:r>
      <w:r w:rsidR="003F06B9" w:rsidRPr="00706A0E">
        <w:rPr>
          <w:rFonts w:ascii="Times New Roman" w:hAnsi="Times New Roman" w:cs="Times New Roman"/>
          <w:sz w:val="24"/>
          <w:szCs w:val="24"/>
        </w:rPr>
        <w:t>i/sau „Descarcă</w:t>
      </w:r>
      <w:r w:rsidR="0040454F" w:rsidRPr="00706A0E">
        <w:rPr>
          <w:rFonts w:ascii="Times New Roman" w:hAnsi="Times New Roman" w:cs="Times New Roman"/>
          <w:sz w:val="24"/>
          <w:szCs w:val="24"/>
        </w:rPr>
        <w:t xml:space="preserve"> XLS” (în funcț</w:t>
      </w:r>
      <w:r w:rsidR="00CA5D24" w:rsidRPr="00706A0E">
        <w:rPr>
          <w:rFonts w:ascii="Times New Roman" w:hAnsi="Times New Roman" w:cs="Times New Roman"/>
          <w:sz w:val="24"/>
          <w:szCs w:val="24"/>
        </w:rPr>
        <w:t>ie de tipul docum</w:t>
      </w:r>
      <w:r w:rsidR="0040454F" w:rsidRPr="00706A0E">
        <w:rPr>
          <w:rFonts w:ascii="Times New Roman" w:hAnsi="Times New Roman" w:cs="Times New Roman"/>
          <w:sz w:val="24"/>
          <w:szCs w:val="24"/>
        </w:rPr>
        <w:t>entului dorit: lista needitabilă</w:t>
      </w:r>
      <w:r w:rsidR="00CA5D24" w:rsidRPr="00706A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A5D24" w:rsidRPr="00706A0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A5D24" w:rsidRPr="00706A0E">
        <w:rPr>
          <w:rFonts w:ascii="Times New Roman" w:hAnsi="Times New Roman" w:cs="Times New Roman"/>
          <w:sz w:val="24"/>
          <w:szCs w:val="24"/>
        </w:rPr>
        <w:t xml:space="preserve"> sau tabel editabil - </w:t>
      </w:r>
      <w:proofErr w:type="spellStart"/>
      <w:r w:rsidR="00CA5D24" w:rsidRPr="00706A0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CA5D24" w:rsidRPr="00706A0E">
        <w:rPr>
          <w:rFonts w:ascii="Times New Roman" w:hAnsi="Times New Roman" w:cs="Times New Roman"/>
          <w:sz w:val="24"/>
          <w:szCs w:val="24"/>
        </w:rPr>
        <w:t xml:space="preserve">) </w:t>
      </w:r>
      <w:r w:rsidR="0040454F" w:rsidRPr="00706A0E">
        <w:rPr>
          <w:rFonts w:ascii="Times New Roman" w:hAnsi="Times New Roman" w:cs="Times New Roman"/>
          <w:sz w:val="24"/>
          <w:szCs w:val="24"/>
        </w:rPr>
        <w:t>din dreptul denumirii fiecă</w:t>
      </w:r>
      <w:r w:rsidR="00E52834" w:rsidRPr="00706A0E">
        <w:rPr>
          <w:rFonts w:ascii="Times New Roman" w:hAnsi="Times New Roman" w:cs="Times New Roman"/>
          <w:sz w:val="24"/>
          <w:szCs w:val="24"/>
        </w:rPr>
        <w:t>rui domeniu, conform imaginii de mai jos.</w:t>
      </w:r>
      <w:r w:rsidR="00CA5D24" w:rsidRPr="00706A0E">
        <w:rPr>
          <w:rFonts w:ascii="Times New Roman" w:hAnsi="Times New Roman" w:cs="Times New Roman"/>
          <w:sz w:val="24"/>
          <w:szCs w:val="24"/>
        </w:rPr>
        <w:t xml:space="preserve"> Accesarea butoanelor</w:t>
      </w:r>
      <w:r w:rsidR="009446C7" w:rsidRPr="00706A0E">
        <w:rPr>
          <w:rFonts w:ascii="Times New Roman" w:hAnsi="Times New Roman" w:cs="Times New Roman"/>
          <w:sz w:val="24"/>
          <w:szCs w:val="24"/>
        </w:rPr>
        <w:t xml:space="preserve"> va genera document</w:t>
      </w:r>
      <w:r w:rsidRPr="00706A0E">
        <w:rPr>
          <w:rFonts w:ascii="Times New Roman" w:hAnsi="Times New Roman" w:cs="Times New Roman"/>
          <w:sz w:val="24"/>
          <w:szCs w:val="24"/>
        </w:rPr>
        <w:t>ele î</w:t>
      </w:r>
      <w:r w:rsidR="00CA5D24" w:rsidRPr="00706A0E">
        <w:rPr>
          <w:rFonts w:ascii="Times New Roman" w:hAnsi="Times New Roman" w:cs="Times New Roman"/>
          <w:sz w:val="24"/>
          <w:szCs w:val="24"/>
        </w:rPr>
        <w:t>n formatul dorit, ce</w:t>
      </w:r>
      <w:r w:rsidR="009446C7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CA5D24" w:rsidRPr="00706A0E">
        <w:rPr>
          <w:rFonts w:ascii="Times New Roman" w:hAnsi="Times New Roman" w:cs="Times New Roman"/>
          <w:sz w:val="24"/>
          <w:szCs w:val="24"/>
        </w:rPr>
        <w:t xml:space="preserve">vor putea </w:t>
      </w:r>
      <w:r w:rsidR="009446C7" w:rsidRPr="00706A0E">
        <w:rPr>
          <w:rFonts w:ascii="Times New Roman" w:hAnsi="Times New Roman" w:cs="Times New Roman"/>
          <w:sz w:val="24"/>
          <w:szCs w:val="24"/>
        </w:rPr>
        <w:t>fi salvat</w:t>
      </w:r>
      <w:r w:rsidR="00CA5D24" w:rsidRPr="00706A0E">
        <w:rPr>
          <w:rFonts w:ascii="Times New Roman" w:hAnsi="Times New Roman" w:cs="Times New Roman"/>
          <w:sz w:val="24"/>
          <w:szCs w:val="24"/>
        </w:rPr>
        <w:t>e</w:t>
      </w:r>
      <w:r w:rsidRPr="00706A0E">
        <w:rPr>
          <w:rFonts w:ascii="Times New Roman" w:hAnsi="Times New Roman" w:cs="Times New Roman"/>
          <w:sz w:val="24"/>
          <w:szCs w:val="24"/>
        </w:rPr>
        <w:t xml:space="preserve"> î</w:t>
      </w:r>
      <w:r w:rsidR="009446C7" w:rsidRPr="00706A0E">
        <w:rPr>
          <w:rFonts w:ascii="Times New Roman" w:hAnsi="Times New Roman" w:cs="Times New Roman"/>
          <w:sz w:val="24"/>
          <w:szCs w:val="24"/>
        </w:rPr>
        <w:t>n computerul de serviciu.</w:t>
      </w:r>
    </w:p>
    <w:p w14:paraId="1EDEDDCA" w14:textId="77777777" w:rsidR="00762D84" w:rsidRPr="00706A0E" w:rsidRDefault="00762D84" w:rsidP="000B516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EF4BBF" w14:textId="77777777" w:rsidR="00B45706" w:rsidRPr="00706A0E" w:rsidRDefault="00762D84" w:rsidP="00762D84">
      <w:pPr>
        <w:tabs>
          <w:tab w:val="left" w:pos="141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0F5776" wp14:editId="679AF95F">
            <wp:extent cx="5791200" cy="2018030"/>
            <wp:effectExtent l="0" t="0" r="0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D587" w14:textId="77777777" w:rsidR="00762D84" w:rsidRPr="00706A0E" w:rsidRDefault="00762D84" w:rsidP="00762D84">
      <w:pPr>
        <w:tabs>
          <w:tab w:val="left" w:pos="141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16C1482E" w14:textId="77777777" w:rsidR="002A2F35" w:rsidRPr="00706A0E" w:rsidRDefault="002A2F35" w:rsidP="002A2F35">
      <w:pPr>
        <w:pStyle w:val="ListParagraph"/>
        <w:numPr>
          <w:ilvl w:val="0"/>
          <w:numId w:val="34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Se accesează fiecare domeniu în parte și se va deschide </w:t>
      </w:r>
      <w:r w:rsidRPr="00706A0E">
        <w:rPr>
          <w:rFonts w:ascii="Times New Roman" w:hAnsi="Times New Roman" w:cs="Times New Roman"/>
          <w:b/>
          <w:i/>
          <w:sz w:val="24"/>
          <w:szCs w:val="24"/>
        </w:rPr>
        <w:t>lista cu serviciile bifat</w:t>
      </w:r>
      <w:r w:rsidR="00B5047B" w:rsidRPr="00706A0E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706A0E">
        <w:rPr>
          <w:rFonts w:ascii="Times New Roman" w:hAnsi="Times New Roman" w:cs="Times New Roman"/>
          <w:sz w:val="24"/>
          <w:szCs w:val="24"/>
        </w:rPr>
        <w:t>:</w:t>
      </w:r>
    </w:p>
    <w:p w14:paraId="0FFABFAA" w14:textId="77777777" w:rsidR="002A2F35" w:rsidRPr="00706A0E" w:rsidRDefault="005C7D97" w:rsidP="005C7D97">
      <w:pPr>
        <w:tabs>
          <w:tab w:val="left" w:pos="141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5D917F" wp14:editId="03A39067">
            <wp:extent cx="6172200" cy="2684780"/>
            <wp:effectExtent l="0" t="0" r="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A404" w14:textId="77777777" w:rsidR="002A2F35" w:rsidRPr="00706A0E" w:rsidRDefault="002A2F35" w:rsidP="002A2F35">
      <w:pPr>
        <w:pStyle w:val="ListParagraph"/>
        <w:numPr>
          <w:ilvl w:val="0"/>
          <w:numId w:val="34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După selectarea serviciului dorit </w:t>
      </w:r>
      <w:r w:rsidRPr="00706A0E">
        <w:rPr>
          <w:rFonts w:ascii="Times New Roman" w:hAnsi="Times New Roman" w:cs="Times New Roman"/>
          <w:b/>
          <w:i/>
          <w:sz w:val="24"/>
          <w:szCs w:val="24"/>
        </w:rPr>
        <w:t>se introduc datele pentru fiecare indicator</w:t>
      </w:r>
      <w:r w:rsidR="005D09CE" w:rsidRPr="00706A0E">
        <w:rPr>
          <w:rFonts w:ascii="Times New Roman" w:hAnsi="Times New Roman" w:cs="Times New Roman"/>
          <w:sz w:val="24"/>
          <w:szCs w:val="24"/>
        </w:rPr>
        <w:t>:</w:t>
      </w:r>
    </w:p>
    <w:p w14:paraId="517BFD53" w14:textId="77777777" w:rsidR="00F36E34" w:rsidRPr="00706A0E" w:rsidRDefault="005C7D97" w:rsidP="000B516D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E77C09" wp14:editId="2F8E3D16">
            <wp:extent cx="6172200" cy="442404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24B1F" w14:textId="77777777" w:rsidR="000B516D" w:rsidRPr="00706A0E" w:rsidRDefault="000B516D" w:rsidP="000B516D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F8A24D" w14:textId="77777777" w:rsidR="006049B0" w:rsidRPr="00706A0E" w:rsidRDefault="005D09CE" w:rsidP="000B516D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06A0E">
        <w:rPr>
          <w:rFonts w:ascii="Times New Roman" w:hAnsi="Times New Roman" w:cs="Times New Roman"/>
          <w:sz w:val="24"/>
          <w:szCs w:val="24"/>
        </w:rPr>
        <w:t>Pentru corecta și facila introducere a datelor se va ține seama de următoarele elemente:</w:t>
      </w:r>
    </w:p>
    <w:p w14:paraId="23774D19" w14:textId="77777777" w:rsidR="000B516D" w:rsidRPr="00706A0E" w:rsidRDefault="000B516D" w:rsidP="000B516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D58BEE" w14:textId="77777777" w:rsidR="002A2F35" w:rsidRPr="00706A0E" w:rsidRDefault="002A2F35" w:rsidP="002A2F35">
      <w:pPr>
        <w:pStyle w:val="ListParagraph"/>
        <w:numPr>
          <w:ilvl w:val="0"/>
          <w:numId w:val="35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Unitatea de m</w:t>
      </w:r>
      <w:r w:rsidR="00DB54B6" w:rsidRPr="00706A0E">
        <w:rPr>
          <w:rFonts w:ascii="Times New Roman" w:hAnsi="Times New Roman" w:cs="Times New Roman"/>
          <w:sz w:val="24"/>
          <w:szCs w:val="24"/>
        </w:rPr>
        <w:t>ăsură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a indicatorului</w:t>
      </w:r>
    </w:p>
    <w:p w14:paraId="4565E6C1" w14:textId="77777777" w:rsidR="004D1768" w:rsidRPr="00706A0E" w:rsidRDefault="004D1768" w:rsidP="004D1768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7ECA4A55" wp14:editId="31929AD0">
            <wp:extent cx="5133975" cy="2015561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9974" cy="201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43EA" w14:textId="77777777" w:rsidR="002B56DB" w:rsidRPr="00706A0E" w:rsidRDefault="002B56DB" w:rsidP="004D1768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0464FC" w14:textId="77777777" w:rsidR="004D1768" w:rsidRPr="00706A0E" w:rsidRDefault="00DB54B6" w:rsidP="004D1768">
      <w:pPr>
        <w:pStyle w:val="ListParagraph"/>
        <w:numPr>
          <w:ilvl w:val="0"/>
          <w:numId w:val="35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Posibilitatea de răspuns: se pot bifa mai multe răspunsuri în condițiile î</w:t>
      </w:r>
      <w:r w:rsidR="006049B0" w:rsidRPr="00706A0E">
        <w:rPr>
          <w:rFonts w:ascii="Times New Roman" w:hAnsi="Times New Roman" w:cs="Times New Roman"/>
          <w:sz w:val="24"/>
          <w:szCs w:val="24"/>
        </w:rPr>
        <w:t>n care respectivele valori sunt valabile pentru cazul UAT-ului</w:t>
      </w:r>
    </w:p>
    <w:p w14:paraId="4FA316D9" w14:textId="77777777" w:rsidR="004D1768" w:rsidRPr="00706A0E" w:rsidRDefault="00524FC0" w:rsidP="00B710F1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6049E1D2" wp14:editId="0D692157">
            <wp:extent cx="5956540" cy="1951809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60447" cy="195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740D" w14:textId="77777777" w:rsidR="00B710F1" w:rsidRPr="00706A0E" w:rsidRDefault="00B710F1" w:rsidP="00B710F1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60DBCF" w14:textId="77777777" w:rsidR="00B710F1" w:rsidRPr="00706A0E" w:rsidRDefault="00B710F1" w:rsidP="00B710F1">
      <w:pPr>
        <w:pStyle w:val="ListParagraph"/>
        <w:numPr>
          <w:ilvl w:val="0"/>
          <w:numId w:val="35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Posibilitatea completării răspunsului </w:t>
      </w:r>
      <w:r w:rsidR="00DB54B6" w:rsidRPr="00706A0E">
        <w:rPr>
          <w:rFonts w:ascii="Times New Roman" w:hAnsi="Times New Roman" w:cs="Times New Roman"/>
          <w:sz w:val="24"/>
          <w:szCs w:val="24"/>
        </w:rPr>
        <w:t>pentru care s-a optat cu preciză</w:t>
      </w:r>
      <w:r w:rsidRPr="00706A0E">
        <w:rPr>
          <w:rFonts w:ascii="Times New Roman" w:hAnsi="Times New Roman" w:cs="Times New Roman"/>
          <w:sz w:val="24"/>
          <w:szCs w:val="24"/>
        </w:rPr>
        <w:t>ri/clarificări suplimentare (dacă este cazul), în zona ”Observații/ Clarif</w:t>
      </w:r>
      <w:r w:rsidR="0091626E" w:rsidRPr="00706A0E">
        <w:rPr>
          <w:rFonts w:ascii="Times New Roman" w:hAnsi="Times New Roman" w:cs="Times New Roman"/>
          <w:sz w:val="24"/>
          <w:szCs w:val="24"/>
        </w:rPr>
        <w:t>i</w:t>
      </w:r>
      <w:r w:rsidRPr="00706A0E">
        <w:rPr>
          <w:rFonts w:ascii="Times New Roman" w:hAnsi="Times New Roman" w:cs="Times New Roman"/>
          <w:sz w:val="24"/>
          <w:szCs w:val="24"/>
        </w:rPr>
        <w:t>cări”</w:t>
      </w:r>
    </w:p>
    <w:p w14:paraId="28DD59CF" w14:textId="77777777" w:rsidR="00B710F1" w:rsidRPr="00706A0E" w:rsidRDefault="00B710F1" w:rsidP="00B710F1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CB2A39" w14:textId="77777777" w:rsidR="00B710F1" w:rsidRPr="00706A0E" w:rsidRDefault="00B710F1" w:rsidP="00B710F1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1530B73D" wp14:editId="08F24E38">
            <wp:extent cx="6010275" cy="1522356"/>
            <wp:effectExtent l="0" t="0" r="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12080" cy="152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A63F" w14:textId="77777777" w:rsidR="00B710F1" w:rsidRPr="00706A0E" w:rsidRDefault="00B710F1" w:rsidP="00B710F1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399B0C" w14:textId="77777777" w:rsidR="0004260D" w:rsidRPr="00706A0E" w:rsidRDefault="0004260D" w:rsidP="00B710F1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FE053C" w14:textId="77777777" w:rsidR="000B516D" w:rsidRPr="00706A0E" w:rsidRDefault="000B516D" w:rsidP="00B710F1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1B9B86" w14:textId="77777777" w:rsidR="002A2F35" w:rsidRPr="00706A0E" w:rsidRDefault="006049B0" w:rsidP="006049B0">
      <w:pPr>
        <w:pStyle w:val="ListParagraph"/>
        <w:numPr>
          <w:ilvl w:val="0"/>
          <w:numId w:val="35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Parcurgerea zonei desc</w:t>
      </w:r>
      <w:r w:rsidR="00DB54B6" w:rsidRPr="00706A0E">
        <w:rPr>
          <w:rFonts w:ascii="Times New Roman" w:hAnsi="Times New Roman" w:cs="Times New Roman"/>
          <w:sz w:val="24"/>
          <w:szCs w:val="24"/>
        </w:rPr>
        <w:t>riptive/ explicative a modalităț</w:t>
      </w:r>
      <w:r w:rsidRPr="00706A0E">
        <w:rPr>
          <w:rFonts w:ascii="Times New Roman" w:hAnsi="Times New Roman" w:cs="Times New Roman"/>
          <w:sz w:val="24"/>
          <w:szCs w:val="24"/>
        </w:rPr>
        <w:t>ii de completare a datelor respective</w:t>
      </w:r>
      <w:r w:rsidR="00DB54B6" w:rsidRPr="00706A0E">
        <w:rPr>
          <w:rFonts w:ascii="Times New Roman" w:hAnsi="Times New Roman" w:cs="Times New Roman"/>
          <w:sz w:val="24"/>
          <w:szCs w:val="24"/>
        </w:rPr>
        <w:t xml:space="preserve"> (dacă acestea există</w:t>
      </w:r>
      <w:r w:rsidR="00881530" w:rsidRPr="00706A0E">
        <w:rPr>
          <w:rFonts w:ascii="Times New Roman" w:hAnsi="Times New Roman" w:cs="Times New Roman"/>
          <w:sz w:val="24"/>
          <w:szCs w:val="24"/>
        </w:rPr>
        <w:t>)</w:t>
      </w:r>
    </w:p>
    <w:p w14:paraId="662A3D84" w14:textId="77777777" w:rsidR="00881530" w:rsidRPr="00706A0E" w:rsidRDefault="00881530" w:rsidP="00881530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52AF7084" wp14:editId="2F7C5E4E">
            <wp:extent cx="6060057" cy="1597935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66187" cy="159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E8FC" w14:textId="77777777" w:rsidR="007F58AA" w:rsidRPr="00706A0E" w:rsidRDefault="007F58AA" w:rsidP="007F58AA">
      <w:pPr>
        <w:pStyle w:val="ListParagraph"/>
        <w:tabs>
          <w:tab w:val="left" w:pos="14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BA50B4D" w14:textId="77777777" w:rsidR="007F58AA" w:rsidRPr="00706A0E" w:rsidRDefault="006049B0" w:rsidP="000B516D">
      <w:pPr>
        <w:pStyle w:val="ListParagraph"/>
        <w:numPr>
          <w:ilvl w:val="0"/>
          <w:numId w:val="35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Parcurgerea </w:t>
      </w:r>
      <w:r w:rsidR="00DB54B6" w:rsidRPr="00706A0E">
        <w:rPr>
          <w:rFonts w:ascii="Times New Roman" w:hAnsi="Times New Roman" w:cs="Times New Roman"/>
          <w:sz w:val="24"/>
          <w:szCs w:val="24"/>
        </w:rPr>
        <w:t>informaț</w:t>
      </w:r>
      <w:r w:rsidR="00B5047B" w:rsidRPr="00706A0E">
        <w:rPr>
          <w:rFonts w:ascii="Times New Roman" w:hAnsi="Times New Roman" w:cs="Times New Roman"/>
          <w:sz w:val="24"/>
          <w:szCs w:val="24"/>
        </w:rPr>
        <w:t xml:space="preserve">iilor din zona ”pop </w:t>
      </w:r>
      <w:proofErr w:type="spellStart"/>
      <w:r w:rsidR="00B5047B" w:rsidRPr="00706A0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B5047B" w:rsidRPr="00706A0E">
        <w:rPr>
          <w:rFonts w:ascii="Times New Roman" w:hAnsi="Times New Roman" w:cs="Times New Roman"/>
          <w:sz w:val="24"/>
          <w:szCs w:val="24"/>
        </w:rPr>
        <w:t>”/ „</w:t>
      </w:r>
      <w:proofErr w:type="spellStart"/>
      <w:r w:rsidR="00B5047B" w:rsidRPr="00706A0E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B5047B" w:rsidRPr="00706A0E">
        <w:rPr>
          <w:rFonts w:ascii="Times New Roman" w:hAnsi="Times New Roman" w:cs="Times New Roman"/>
          <w:sz w:val="24"/>
          <w:szCs w:val="24"/>
        </w:rPr>
        <w:t>”</w:t>
      </w:r>
      <w:r w:rsidR="00881530" w:rsidRPr="00706A0E">
        <w:rPr>
          <w:rFonts w:ascii="Times New Roman" w:hAnsi="Times New Roman" w:cs="Times New Roman"/>
          <w:sz w:val="24"/>
          <w:szCs w:val="24"/>
        </w:rPr>
        <w:t>(dac</w:t>
      </w:r>
      <w:r w:rsidR="00DB54B6" w:rsidRPr="00706A0E">
        <w:rPr>
          <w:rFonts w:ascii="Times New Roman" w:hAnsi="Times New Roman" w:cs="Times New Roman"/>
          <w:sz w:val="24"/>
          <w:szCs w:val="24"/>
        </w:rPr>
        <w:t>ă acestea există</w:t>
      </w:r>
      <w:r w:rsidR="00881530" w:rsidRPr="00706A0E">
        <w:rPr>
          <w:rFonts w:ascii="Times New Roman" w:hAnsi="Times New Roman" w:cs="Times New Roman"/>
          <w:sz w:val="24"/>
          <w:szCs w:val="24"/>
        </w:rPr>
        <w:t>)</w:t>
      </w:r>
    </w:p>
    <w:p w14:paraId="45AF5746" w14:textId="77777777" w:rsidR="00881530" w:rsidRPr="00706A0E" w:rsidRDefault="004D1768" w:rsidP="00881530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513AB4D2" wp14:editId="5437B800">
            <wp:extent cx="5838825" cy="2019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2233"/>
                    <a:stretch/>
                  </pic:blipFill>
                  <pic:spPr bwMode="auto">
                    <a:xfrm>
                      <a:off x="0" y="0"/>
                      <a:ext cx="583882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3EB26" w14:textId="77777777" w:rsidR="002A2F35" w:rsidRPr="00706A0E" w:rsidRDefault="002A2F35" w:rsidP="002A2F3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50FF05" w14:textId="77777777" w:rsidR="00881530" w:rsidRPr="00706A0E" w:rsidRDefault="005D09CE" w:rsidP="005D09CE">
      <w:pPr>
        <w:pStyle w:val="ListParagraph"/>
        <w:numPr>
          <w:ilvl w:val="0"/>
          <w:numId w:val="35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Parcurger</w:t>
      </w:r>
      <w:r w:rsidR="00DB54B6" w:rsidRPr="00706A0E">
        <w:rPr>
          <w:rFonts w:ascii="Times New Roman" w:hAnsi="Times New Roman" w:cs="Times New Roman"/>
          <w:sz w:val="24"/>
          <w:szCs w:val="24"/>
        </w:rPr>
        <w:t>ea specificațiilor din zona ”roș</w:t>
      </w:r>
      <w:r w:rsidRPr="00706A0E">
        <w:rPr>
          <w:rFonts w:ascii="Times New Roman" w:hAnsi="Times New Roman" w:cs="Times New Roman"/>
          <w:sz w:val="24"/>
          <w:szCs w:val="24"/>
        </w:rPr>
        <w:t>ie” cu indicații ge</w:t>
      </w:r>
      <w:r w:rsidR="00DB54B6" w:rsidRPr="00706A0E">
        <w:rPr>
          <w:rFonts w:ascii="Times New Roman" w:hAnsi="Times New Roman" w:cs="Times New Roman"/>
          <w:sz w:val="24"/>
          <w:szCs w:val="24"/>
        </w:rPr>
        <w:t>nerale pentru colectarea curentă</w:t>
      </w:r>
      <w:r w:rsidRPr="00706A0E">
        <w:rPr>
          <w:rFonts w:ascii="Times New Roman" w:hAnsi="Times New Roman" w:cs="Times New Roman"/>
          <w:sz w:val="24"/>
          <w:szCs w:val="24"/>
        </w:rPr>
        <w:t>:</w:t>
      </w:r>
    </w:p>
    <w:p w14:paraId="6D546A82" w14:textId="77777777" w:rsidR="005D09CE" w:rsidRPr="00706A0E" w:rsidRDefault="004D1768" w:rsidP="0004260D">
      <w:pPr>
        <w:tabs>
          <w:tab w:val="left" w:pos="141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noProof/>
          <w:lang w:eastAsia="ro-RO"/>
        </w:rPr>
        <w:drawing>
          <wp:inline distT="0" distB="0" distL="0" distR="0" wp14:anchorId="789ABE6D" wp14:editId="6388410C">
            <wp:extent cx="5915025" cy="1591310"/>
            <wp:effectExtent l="0" t="0" r="9525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FBA1" w14:textId="77777777" w:rsidR="0004260D" w:rsidRPr="00706A0E" w:rsidRDefault="0004260D" w:rsidP="0004260D">
      <w:pPr>
        <w:tabs>
          <w:tab w:val="left" w:pos="141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077039D1" w14:textId="77777777" w:rsidR="0004260D" w:rsidRPr="00706A0E" w:rsidRDefault="0004260D" w:rsidP="0004260D">
      <w:pPr>
        <w:tabs>
          <w:tab w:val="left" w:pos="141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766B0BC" w14:textId="77777777" w:rsidR="0004260D" w:rsidRPr="00706A0E" w:rsidRDefault="0004260D" w:rsidP="0004260D">
      <w:pPr>
        <w:tabs>
          <w:tab w:val="left" w:pos="141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99703C6" w14:textId="77777777" w:rsidR="0004260D" w:rsidRPr="00706A0E" w:rsidRDefault="0004260D" w:rsidP="0004260D">
      <w:pPr>
        <w:tabs>
          <w:tab w:val="left" w:pos="141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17896EC" w14:textId="77777777" w:rsidR="00881530" w:rsidRPr="00706A0E" w:rsidRDefault="00881530" w:rsidP="00881530">
      <w:pPr>
        <w:pStyle w:val="ListParagraph"/>
        <w:numPr>
          <w:ilvl w:val="0"/>
          <w:numId w:val="34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După completarea datelor se acceseaz</w:t>
      </w:r>
      <w:r w:rsidR="002B56DB" w:rsidRPr="00706A0E">
        <w:rPr>
          <w:rFonts w:ascii="Times New Roman" w:hAnsi="Times New Roman" w:cs="Times New Roman"/>
          <w:sz w:val="24"/>
          <w:szCs w:val="24"/>
        </w:rPr>
        <w:t>ă butonul ”Salvează datele</w:t>
      </w:r>
      <w:r w:rsidR="00E75C2C" w:rsidRPr="00706A0E">
        <w:rPr>
          <w:rFonts w:ascii="Times New Roman" w:hAnsi="Times New Roman" w:cs="Times New Roman"/>
          <w:sz w:val="24"/>
          <w:szCs w:val="24"/>
        </w:rPr>
        <w:t xml:space="preserve">” </w:t>
      </w:r>
      <w:r w:rsidRPr="00706A0E">
        <w:rPr>
          <w:rFonts w:ascii="Times New Roman" w:hAnsi="Times New Roman" w:cs="Times New Roman"/>
          <w:sz w:val="24"/>
          <w:szCs w:val="24"/>
        </w:rPr>
        <w:t>și se trece la</w:t>
      </w:r>
    </w:p>
    <w:p w14:paraId="3A42CD54" w14:textId="77777777" w:rsidR="002A2F35" w:rsidRPr="00706A0E" w:rsidRDefault="00881530" w:rsidP="00881530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pagina următoare:</w:t>
      </w:r>
    </w:p>
    <w:p w14:paraId="2FCBD114" w14:textId="77777777" w:rsidR="002A2F35" w:rsidRPr="00706A0E" w:rsidRDefault="002A2F35" w:rsidP="002A2F3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20C3A2" w14:textId="77777777" w:rsidR="002A2F35" w:rsidRPr="00706A0E" w:rsidRDefault="0004260D" w:rsidP="005D09CE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346776" wp14:editId="5E720E9B">
            <wp:extent cx="5781675" cy="755015"/>
            <wp:effectExtent l="0" t="0" r="9525" b="698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EFC0" w14:textId="77777777" w:rsidR="002A2F35" w:rsidRPr="00706A0E" w:rsidRDefault="002A2F35" w:rsidP="002A2F3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E360AF" w14:textId="77777777" w:rsidR="002A2F35" w:rsidRPr="00706A0E" w:rsidRDefault="00881530" w:rsidP="00881530">
      <w:pPr>
        <w:pStyle w:val="ListParagraph"/>
        <w:numPr>
          <w:ilvl w:val="0"/>
          <w:numId w:val="34"/>
        </w:numPr>
        <w:tabs>
          <w:tab w:val="left" w:pos="141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A0E">
        <w:rPr>
          <w:rFonts w:ascii="Times New Roman" w:hAnsi="Times New Roman" w:cs="Times New Roman"/>
          <w:b/>
          <w:i/>
          <w:sz w:val="24"/>
          <w:szCs w:val="24"/>
        </w:rPr>
        <w:t>Acțiunea se repetă pentru fiecare serviciu și domeniu selectat.</w:t>
      </w:r>
    </w:p>
    <w:p w14:paraId="2E00DB70" w14:textId="77777777" w:rsidR="007F58AA" w:rsidRPr="00706A0E" w:rsidRDefault="007F58AA" w:rsidP="007F58AA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EF2490" w14:textId="77777777" w:rsidR="007B0ED6" w:rsidRPr="00706A0E" w:rsidRDefault="007F58AA" w:rsidP="0074153A">
      <w:pPr>
        <w:pStyle w:val="ListParagraph"/>
        <w:numPr>
          <w:ilvl w:val="0"/>
          <w:numId w:val="34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Dup</w:t>
      </w:r>
      <w:r w:rsidR="00AD59D2" w:rsidRPr="00706A0E">
        <w:rPr>
          <w:rFonts w:ascii="Times New Roman" w:hAnsi="Times New Roman" w:cs="Times New Roman"/>
          <w:sz w:val="24"/>
          <w:szCs w:val="24"/>
        </w:rPr>
        <w:t xml:space="preserve">ă </w:t>
      </w:r>
      <w:r w:rsidR="00AD59D2" w:rsidRPr="00706A0E">
        <w:rPr>
          <w:rFonts w:ascii="Times New Roman" w:hAnsi="Times New Roman" w:cs="Times New Roman"/>
          <w:b/>
          <w:i/>
          <w:sz w:val="24"/>
          <w:szCs w:val="24"/>
        </w:rPr>
        <w:t>finalizarea completă</w:t>
      </w:r>
      <w:r w:rsidRPr="00706A0E">
        <w:rPr>
          <w:rFonts w:ascii="Times New Roman" w:hAnsi="Times New Roman" w:cs="Times New Roman"/>
          <w:b/>
          <w:i/>
          <w:sz w:val="24"/>
          <w:szCs w:val="24"/>
        </w:rPr>
        <w:t>rii datelor</w:t>
      </w:r>
      <w:r w:rsidRPr="00706A0E">
        <w:rPr>
          <w:rFonts w:ascii="Times New Roman" w:hAnsi="Times New Roman" w:cs="Times New Roman"/>
          <w:sz w:val="24"/>
          <w:szCs w:val="24"/>
        </w:rPr>
        <w:t xml:space="preserve"> pentru </w:t>
      </w:r>
      <w:r w:rsidR="00AD59D2" w:rsidRPr="00706A0E">
        <w:rPr>
          <w:rFonts w:ascii="Times New Roman" w:hAnsi="Times New Roman" w:cs="Times New Roman"/>
          <w:b/>
          <w:i/>
          <w:sz w:val="24"/>
          <w:szCs w:val="24"/>
        </w:rPr>
        <w:t>fiecare serviciu al fiecă</w:t>
      </w:r>
      <w:r w:rsidRPr="00706A0E">
        <w:rPr>
          <w:rFonts w:ascii="Times New Roman" w:hAnsi="Times New Roman" w:cs="Times New Roman"/>
          <w:b/>
          <w:i/>
          <w:sz w:val="24"/>
          <w:szCs w:val="24"/>
        </w:rPr>
        <w:t>rui domeniu de colectare</w:t>
      </w:r>
      <w:r w:rsidR="00AD59D2" w:rsidRPr="00706A0E">
        <w:rPr>
          <w:rFonts w:ascii="Times New Roman" w:hAnsi="Times New Roman" w:cs="Times New Roman"/>
          <w:sz w:val="24"/>
          <w:szCs w:val="24"/>
        </w:rPr>
        <w:t>, se verifică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7B0ED6" w:rsidRPr="00706A0E">
        <w:rPr>
          <w:rFonts w:ascii="Times New Roman" w:hAnsi="Times New Roman" w:cs="Times New Roman"/>
          <w:sz w:val="24"/>
          <w:szCs w:val="24"/>
        </w:rPr>
        <w:t>core</w:t>
      </w:r>
      <w:r w:rsidR="00B316EB" w:rsidRPr="00706A0E">
        <w:rPr>
          <w:rFonts w:ascii="Times New Roman" w:hAnsi="Times New Roman" w:cs="Times New Roman"/>
          <w:sz w:val="24"/>
          <w:szCs w:val="24"/>
        </w:rPr>
        <w:t>ctitudinea</w:t>
      </w:r>
      <w:r w:rsidR="007B0ED6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AD59D2" w:rsidRPr="00706A0E">
        <w:rPr>
          <w:rFonts w:ascii="Times New Roman" w:hAnsi="Times New Roman" w:cs="Times New Roman"/>
          <w:sz w:val="24"/>
          <w:szCs w:val="24"/>
        </w:rPr>
        <w:t>datelor introduse prin descă</w:t>
      </w:r>
      <w:r w:rsidRPr="00706A0E">
        <w:rPr>
          <w:rFonts w:ascii="Times New Roman" w:hAnsi="Times New Roman" w:cs="Times New Roman"/>
          <w:sz w:val="24"/>
          <w:szCs w:val="24"/>
        </w:rPr>
        <w:t xml:space="preserve">rcarea acestora conform procedurii expuse la </w:t>
      </w:r>
      <w:r w:rsidR="00AD59D2" w:rsidRPr="00706A0E">
        <w:rPr>
          <w:rFonts w:ascii="Times New Roman" w:hAnsi="Times New Roman" w:cs="Times New Roman"/>
          <w:sz w:val="24"/>
          <w:szCs w:val="24"/>
        </w:rPr>
        <w:t>punctul IV. 2., după</w:t>
      </w:r>
      <w:r w:rsidR="007B0ED6" w:rsidRPr="00706A0E">
        <w:rPr>
          <w:rFonts w:ascii="Times New Roman" w:hAnsi="Times New Roman" w:cs="Times New Roman"/>
          <w:sz w:val="24"/>
          <w:szCs w:val="24"/>
        </w:rPr>
        <w:t xml:space="preserve"> care se poate accesa butonul ”Finalizare Colectare”</w:t>
      </w:r>
      <w:r w:rsidR="00DA3025" w:rsidRPr="00706A0E">
        <w:rPr>
          <w:rFonts w:ascii="Times New Roman" w:hAnsi="Times New Roman" w:cs="Times New Roman"/>
          <w:sz w:val="24"/>
          <w:szCs w:val="24"/>
        </w:rPr>
        <w:t xml:space="preserve"> din zona ”Colectare indicatori”</w:t>
      </w:r>
      <w:r w:rsidR="00AD59D2" w:rsidRPr="00706A0E">
        <w:rPr>
          <w:rFonts w:ascii="Times New Roman" w:hAnsi="Times New Roman" w:cs="Times New Roman"/>
          <w:sz w:val="24"/>
          <w:szCs w:val="24"/>
        </w:rPr>
        <w:t>, moment î</w:t>
      </w:r>
      <w:r w:rsidR="007B0ED6" w:rsidRPr="00706A0E">
        <w:rPr>
          <w:rFonts w:ascii="Times New Roman" w:hAnsi="Times New Roman" w:cs="Times New Roman"/>
          <w:sz w:val="24"/>
          <w:szCs w:val="24"/>
        </w:rPr>
        <w:t>n care actuala sesiune de colectare pen</w:t>
      </w:r>
      <w:r w:rsidR="00AD59D2" w:rsidRPr="00706A0E">
        <w:rPr>
          <w:rFonts w:ascii="Times New Roman" w:hAnsi="Times New Roman" w:cs="Times New Roman"/>
          <w:sz w:val="24"/>
          <w:szCs w:val="24"/>
        </w:rPr>
        <w:t>tru UAT-</w:t>
      </w:r>
      <w:proofErr w:type="spellStart"/>
      <w:r w:rsidR="00AD59D2" w:rsidRPr="00706A0E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AD59D2" w:rsidRPr="00706A0E">
        <w:rPr>
          <w:rFonts w:ascii="Times New Roman" w:hAnsi="Times New Roman" w:cs="Times New Roman"/>
          <w:sz w:val="24"/>
          <w:szCs w:val="24"/>
        </w:rPr>
        <w:t xml:space="preserve"> respectiv se î</w:t>
      </w:r>
      <w:r w:rsidR="007B0ED6" w:rsidRPr="00706A0E">
        <w:rPr>
          <w:rFonts w:ascii="Times New Roman" w:hAnsi="Times New Roman" w:cs="Times New Roman"/>
          <w:sz w:val="24"/>
          <w:szCs w:val="24"/>
        </w:rPr>
        <w:t xml:space="preserve">nchide. </w:t>
      </w:r>
    </w:p>
    <w:p w14:paraId="7E5A9B96" w14:textId="77777777" w:rsidR="007B0ED6" w:rsidRPr="00706A0E" w:rsidRDefault="0004260D" w:rsidP="00070425">
      <w:pPr>
        <w:pStyle w:val="ListParagraph"/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72A25" wp14:editId="2008C57B">
            <wp:extent cx="5781675" cy="2052320"/>
            <wp:effectExtent l="0" t="0" r="9525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FC80B" w14:textId="77777777" w:rsidR="00070425" w:rsidRPr="00706A0E" w:rsidRDefault="00070425" w:rsidP="0007042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7A4641" w14:textId="77777777" w:rsidR="005C7D97" w:rsidRPr="00706A0E" w:rsidRDefault="00070425" w:rsidP="0007042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06A0E">
        <w:rPr>
          <w:rFonts w:ascii="Times New Roman" w:hAnsi="Times New Roman" w:cs="Times New Roman"/>
          <w:sz w:val="24"/>
          <w:szCs w:val="24"/>
        </w:rPr>
        <w:t>În condițiile în care butonul ”Finalizare colectare” a fost utilizat și ulterior s-a constatat necesitatea completării/ modificării datelor introduse, vor fi contactate în scris, prin e-mail</w:t>
      </w:r>
      <w:r w:rsidR="009B1BD4" w:rsidRPr="00706A0E">
        <w:rPr>
          <w:rFonts w:ascii="Times New Roman" w:hAnsi="Times New Roman" w:cs="Times New Roman"/>
          <w:sz w:val="24"/>
          <w:szCs w:val="24"/>
        </w:rPr>
        <w:t>,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619FB" w14:textId="77777777" w:rsidR="00070425" w:rsidRPr="00706A0E" w:rsidRDefault="00070425" w:rsidP="0007042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b/>
          <w:i/>
          <w:sz w:val="24"/>
          <w:szCs w:val="24"/>
        </w:rPr>
        <w:t xml:space="preserve">serviciile suport de la punctul </w:t>
      </w:r>
      <w:r w:rsidR="0093739D" w:rsidRPr="00706A0E">
        <w:rPr>
          <w:rFonts w:ascii="Times New Roman" w:hAnsi="Times New Roman" w:cs="Times New Roman"/>
          <w:b/>
          <w:i/>
          <w:sz w:val="24"/>
          <w:szCs w:val="24"/>
        </w:rPr>
        <w:t>numărul IV. 8. Adrese de suport și îndrumare</w:t>
      </w:r>
      <w:r w:rsidR="0093739D" w:rsidRPr="00706A0E">
        <w:rPr>
          <w:rFonts w:ascii="Times New Roman" w:hAnsi="Times New Roman" w:cs="Times New Roman"/>
          <w:sz w:val="24"/>
          <w:szCs w:val="24"/>
        </w:rPr>
        <w:t>, unde se va solicita redeschiderea sesiunii de colectare.</w:t>
      </w:r>
    </w:p>
    <w:p w14:paraId="307FA174" w14:textId="77777777" w:rsidR="0074153A" w:rsidRPr="00706A0E" w:rsidRDefault="0074153A" w:rsidP="007F58AA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61AEDE" w14:textId="77777777" w:rsidR="0004260D" w:rsidRPr="00706A0E" w:rsidRDefault="00881530" w:rsidP="00E73FF8">
      <w:pPr>
        <w:pStyle w:val="ListParagraph"/>
        <w:numPr>
          <w:ilvl w:val="0"/>
          <w:numId w:val="34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b/>
          <w:i/>
          <w:sz w:val="24"/>
          <w:szCs w:val="24"/>
        </w:rPr>
        <w:t xml:space="preserve">Adresele de suport </w:t>
      </w:r>
      <w:r w:rsidR="00E73FF8" w:rsidRPr="00706A0E">
        <w:rPr>
          <w:rFonts w:ascii="Times New Roman" w:hAnsi="Times New Roman" w:cs="Times New Roman"/>
          <w:b/>
          <w:i/>
          <w:sz w:val="24"/>
          <w:szCs w:val="24"/>
        </w:rPr>
        <w:t>și îndrumare</w:t>
      </w:r>
      <w:r w:rsidR="00E73FF8" w:rsidRPr="00706A0E">
        <w:rPr>
          <w:rFonts w:ascii="Times New Roman" w:hAnsi="Times New Roman" w:cs="Times New Roman"/>
          <w:sz w:val="24"/>
          <w:szCs w:val="24"/>
        </w:rPr>
        <w:t xml:space="preserve"> referitoare la </w:t>
      </w:r>
      <w:r w:rsidR="00BC7D2C" w:rsidRPr="00706A0E">
        <w:rPr>
          <w:rFonts w:ascii="Times New Roman" w:hAnsi="Times New Roman" w:cs="Times New Roman"/>
          <w:sz w:val="24"/>
          <w:szCs w:val="24"/>
        </w:rPr>
        <w:t>colectarea indicatorilor (situaț</w:t>
      </w:r>
      <w:r w:rsidR="00E73FF8" w:rsidRPr="00706A0E">
        <w:rPr>
          <w:rFonts w:ascii="Times New Roman" w:hAnsi="Times New Roman" w:cs="Times New Roman"/>
          <w:sz w:val="24"/>
          <w:szCs w:val="24"/>
        </w:rPr>
        <w:t xml:space="preserve">ii care privesc partea de completare efectivă a răspunsurilor la indicatori sau diferite modalități de interpretare a acestora)  pentru </w:t>
      </w:r>
      <w:r w:rsidRPr="00706A0E">
        <w:rPr>
          <w:rFonts w:ascii="Times New Roman" w:hAnsi="Times New Roman" w:cs="Times New Roman"/>
          <w:sz w:val="24"/>
          <w:szCs w:val="24"/>
        </w:rPr>
        <w:t xml:space="preserve">secțiunile aferente domeniilor </w:t>
      </w:r>
      <w:r w:rsidR="00753F2A" w:rsidRPr="00706A0E">
        <w:rPr>
          <w:rFonts w:ascii="Times New Roman" w:hAnsi="Times New Roman" w:cs="Times New Roman"/>
          <w:sz w:val="24"/>
          <w:szCs w:val="24"/>
        </w:rPr>
        <w:t>educație,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753F2A" w:rsidRPr="00706A0E">
        <w:rPr>
          <w:rFonts w:ascii="Times New Roman" w:hAnsi="Times New Roman" w:cs="Times New Roman"/>
          <w:sz w:val="24"/>
          <w:szCs w:val="24"/>
        </w:rPr>
        <w:t>sănătate,</w:t>
      </w:r>
      <w:r w:rsidR="0058130E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Pr="00706A0E">
        <w:rPr>
          <w:rFonts w:ascii="Times New Roman" w:hAnsi="Times New Roman" w:cs="Times New Roman"/>
          <w:sz w:val="24"/>
          <w:szCs w:val="24"/>
        </w:rPr>
        <w:t>capacitate administrativă</w:t>
      </w:r>
      <w:r w:rsidR="00753F2A" w:rsidRPr="00706A0E">
        <w:rPr>
          <w:rFonts w:ascii="Times New Roman" w:hAnsi="Times New Roman" w:cs="Times New Roman"/>
          <w:sz w:val="24"/>
          <w:szCs w:val="24"/>
        </w:rPr>
        <w:t>, cultura, tineret și sport,</w:t>
      </w:r>
      <w:r w:rsidR="0058130E" w:rsidRPr="00706A0E">
        <w:rPr>
          <w:rFonts w:ascii="Times New Roman" w:hAnsi="Times New Roman" w:cs="Times New Roman"/>
          <w:sz w:val="24"/>
          <w:szCs w:val="24"/>
        </w:rPr>
        <w:t xml:space="preserve"> ordine și siguranță </w:t>
      </w:r>
      <w:r w:rsidR="00753F2A" w:rsidRPr="00706A0E">
        <w:rPr>
          <w:rFonts w:ascii="Times New Roman" w:hAnsi="Times New Roman" w:cs="Times New Roman"/>
          <w:sz w:val="24"/>
          <w:szCs w:val="24"/>
        </w:rPr>
        <w:t>publică și evidența persoanelor,</w:t>
      </w:r>
      <w:r w:rsidR="0058130E" w:rsidRPr="00706A0E">
        <w:rPr>
          <w:rFonts w:ascii="Times New Roman" w:hAnsi="Times New Roman" w:cs="Times New Roman"/>
          <w:sz w:val="24"/>
          <w:szCs w:val="24"/>
        </w:rPr>
        <w:t xml:space="preserve"> administrarea </w:t>
      </w:r>
    </w:p>
    <w:p w14:paraId="5D7E3850" w14:textId="77777777" w:rsidR="0004260D" w:rsidRPr="00706A0E" w:rsidRDefault="0004260D" w:rsidP="0004260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4341B5" w14:textId="77777777" w:rsidR="0004260D" w:rsidRPr="00706A0E" w:rsidRDefault="0004260D" w:rsidP="0004260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3CA522" w14:textId="77777777" w:rsidR="0004260D" w:rsidRPr="00706A0E" w:rsidRDefault="0004260D" w:rsidP="0004260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97BDCE" w14:textId="77777777" w:rsidR="0004260D" w:rsidRPr="00706A0E" w:rsidRDefault="0004260D" w:rsidP="0004260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594102" w14:textId="77777777" w:rsidR="0004260D" w:rsidRPr="00706A0E" w:rsidRDefault="0004260D" w:rsidP="0004260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1FB3E9" w14:textId="77777777" w:rsidR="0004260D" w:rsidRPr="00706A0E" w:rsidRDefault="0004260D" w:rsidP="0004260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45B562" w14:textId="77777777" w:rsidR="00881530" w:rsidRPr="00706A0E" w:rsidRDefault="0058130E" w:rsidP="0004260D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domeniului public și privat al U</w:t>
      </w:r>
      <w:r w:rsidR="00753F2A" w:rsidRPr="00706A0E">
        <w:rPr>
          <w:rFonts w:ascii="Times New Roman" w:hAnsi="Times New Roman" w:cs="Times New Roman"/>
          <w:sz w:val="24"/>
          <w:szCs w:val="24"/>
        </w:rPr>
        <w:t>AT-ului,</w:t>
      </w:r>
      <w:r w:rsidRPr="00706A0E">
        <w:rPr>
          <w:rFonts w:ascii="Times New Roman" w:hAnsi="Times New Roman" w:cs="Times New Roman"/>
          <w:sz w:val="24"/>
          <w:szCs w:val="24"/>
        </w:rPr>
        <w:t xml:space="preserve"> asistență socială</w:t>
      </w:r>
      <w:r w:rsidR="00881530" w:rsidRPr="00706A0E">
        <w:rPr>
          <w:rFonts w:ascii="Times New Roman" w:hAnsi="Times New Roman" w:cs="Times New Roman"/>
          <w:sz w:val="24"/>
          <w:szCs w:val="24"/>
        </w:rPr>
        <w:t xml:space="preserve"> și servicii</w:t>
      </w:r>
      <w:r w:rsidR="00BC7D2C" w:rsidRPr="00706A0E">
        <w:rPr>
          <w:rFonts w:ascii="Times New Roman" w:hAnsi="Times New Roman" w:cs="Times New Roman"/>
          <w:sz w:val="24"/>
          <w:szCs w:val="24"/>
        </w:rPr>
        <w:t xml:space="preserve"> comunitare de utilități publice</w:t>
      </w:r>
      <w:r w:rsidR="00E73FF8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881530" w:rsidRPr="00706A0E">
        <w:rPr>
          <w:rFonts w:ascii="Times New Roman" w:hAnsi="Times New Roman" w:cs="Times New Roman"/>
          <w:sz w:val="24"/>
          <w:szCs w:val="24"/>
        </w:rPr>
        <w:t>sunt:</w:t>
      </w:r>
    </w:p>
    <w:p w14:paraId="094C2BE0" w14:textId="77777777" w:rsidR="00E73FF8" w:rsidRPr="00706A0E" w:rsidRDefault="00E73FF8" w:rsidP="00881530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3BD77D" w14:textId="77777777" w:rsidR="00E73FF8" w:rsidRPr="00706A0E" w:rsidRDefault="00C66AB5" w:rsidP="00E73FF8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•</w:t>
      </w:r>
      <w:r w:rsidRPr="00706A0E">
        <w:rPr>
          <w:rFonts w:ascii="Times New Roman" w:hAnsi="Times New Roman" w:cs="Times New Roman"/>
          <w:sz w:val="24"/>
          <w:szCs w:val="24"/>
        </w:rPr>
        <w:tab/>
        <w:t>Domeniul "Capacitate</w:t>
      </w:r>
      <w:r w:rsidR="00E73FF8" w:rsidRPr="00706A0E">
        <w:rPr>
          <w:rFonts w:ascii="Times New Roman" w:hAnsi="Times New Roman" w:cs="Times New Roman"/>
          <w:sz w:val="24"/>
          <w:szCs w:val="24"/>
        </w:rPr>
        <w:t xml:space="preserve"> administrativă": </w:t>
      </w:r>
      <w:hyperlink r:id="rId33" w:history="1">
        <w:r w:rsidR="005A1D97" w:rsidRPr="00706A0E">
          <w:rPr>
            <w:rStyle w:val="Hyperlink"/>
            <w:rFonts w:ascii="Times New Roman" w:hAnsi="Times New Roman" w:cs="Times New Roman"/>
            <w:sz w:val="24"/>
            <w:szCs w:val="24"/>
          </w:rPr>
          <w:t>capacitateadministrativa@salt.gov.ro</w:t>
        </w:r>
      </w:hyperlink>
      <w:r w:rsidR="005A1D97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E73FF8" w:rsidRPr="00706A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C6A934" w14:textId="77777777" w:rsidR="00E73FF8" w:rsidRPr="00706A0E" w:rsidRDefault="00E73FF8" w:rsidP="00E73FF8">
      <w:pPr>
        <w:pStyle w:val="ListParagraph"/>
        <w:tabs>
          <w:tab w:val="left" w:pos="1410"/>
        </w:tabs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•</w:t>
      </w:r>
      <w:r w:rsidRPr="00706A0E">
        <w:rPr>
          <w:rFonts w:ascii="Times New Roman" w:hAnsi="Times New Roman" w:cs="Times New Roman"/>
          <w:sz w:val="24"/>
          <w:szCs w:val="24"/>
        </w:rPr>
        <w:tab/>
        <w:t xml:space="preserve">Domeniul ”Administrarea Domeniului Public și Privat al Unităților Administrativ Teritoriale”: </w:t>
      </w:r>
      <w:hyperlink r:id="rId34" w:history="1">
        <w:r w:rsidR="005A1D97" w:rsidRPr="00706A0E">
          <w:rPr>
            <w:rStyle w:val="Hyperlink"/>
            <w:rFonts w:ascii="Times New Roman" w:hAnsi="Times New Roman" w:cs="Times New Roman"/>
            <w:sz w:val="24"/>
            <w:szCs w:val="24"/>
          </w:rPr>
          <w:t>adpp@salt.gov.ro</w:t>
        </w:r>
      </w:hyperlink>
      <w:r w:rsidR="005A1D97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Pr="00706A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562515" w14:textId="77777777" w:rsidR="00E73FF8" w:rsidRPr="00706A0E" w:rsidRDefault="00E73FF8" w:rsidP="00E73FF8">
      <w:pPr>
        <w:pStyle w:val="ListParagraph"/>
        <w:tabs>
          <w:tab w:val="left" w:pos="1410"/>
        </w:tabs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>•</w:t>
      </w:r>
      <w:r w:rsidRPr="00706A0E">
        <w:rPr>
          <w:rFonts w:ascii="Times New Roman" w:hAnsi="Times New Roman" w:cs="Times New Roman"/>
          <w:sz w:val="24"/>
          <w:szCs w:val="24"/>
        </w:rPr>
        <w:tab/>
        <w:t>Domeniul ”</w:t>
      </w:r>
      <w:r w:rsidR="00BC7D2C" w:rsidRPr="00706A0E">
        <w:rPr>
          <w:rFonts w:ascii="Times New Roman" w:hAnsi="Times New Roman" w:cs="Times New Roman"/>
          <w:sz w:val="24"/>
          <w:szCs w:val="24"/>
        </w:rPr>
        <w:t>Servicii comunitare de utilități publice</w:t>
      </w:r>
      <w:r w:rsidRPr="00706A0E">
        <w:rPr>
          <w:rFonts w:ascii="Times New Roman" w:hAnsi="Times New Roman" w:cs="Times New Roman"/>
          <w:sz w:val="24"/>
          <w:szCs w:val="24"/>
        </w:rPr>
        <w:t xml:space="preserve">”: </w:t>
      </w:r>
      <w:hyperlink r:id="rId35" w:history="1">
        <w:r w:rsidR="005A1D97" w:rsidRPr="00706A0E">
          <w:rPr>
            <w:rStyle w:val="Hyperlink"/>
            <w:rFonts w:ascii="Times New Roman" w:hAnsi="Times New Roman" w:cs="Times New Roman"/>
            <w:sz w:val="24"/>
            <w:szCs w:val="24"/>
          </w:rPr>
          <w:t>scup@salt.gov.ro</w:t>
        </w:r>
      </w:hyperlink>
      <w:r w:rsidR="005A1D97"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Pr="00706A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D94D66" w14:textId="77777777" w:rsidR="00E73FF8" w:rsidRPr="00706A0E" w:rsidRDefault="00E73FF8" w:rsidP="00881530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7B39CA" w14:textId="77777777" w:rsidR="00881530" w:rsidRPr="00706A0E" w:rsidRDefault="005D09CE" w:rsidP="00E73FF8">
      <w:pPr>
        <w:pStyle w:val="ListParagraph"/>
        <w:numPr>
          <w:ilvl w:val="0"/>
          <w:numId w:val="34"/>
        </w:num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 xml:space="preserve">Adresa de contact pentru probleme tehnice </w:t>
      </w:r>
      <w:r w:rsidR="00E73FF8" w:rsidRPr="00706A0E">
        <w:rPr>
          <w:rFonts w:ascii="Times New Roman" w:hAnsi="Times New Roman" w:cs="Times New Roman"/>
          <w:sz w:val="24"/>
          <w:szCs w:val="24"/>
        </w:rPr>
        <w:t xml:space="preserve">(în cazul apariției unor mesaje de eroare la </w:t>
      </w:r>
      <w:proofErr w:type="spellStart"/>
      <w:r w:rsidR="00E73FF8" w:rsidRPr="00706A0E">
        <w:rPr>
          <w:rFonts w:ascii="Times New Roman" w:hAnsi="Times New Roman" w:cs="Times New Roman"/>
          <w:sz w:val="24"/>
          <w:szCs w:val="24"/>
        </w:rPr>
        <w:t>logare</w:t>
      </w:r>
      <w:proofErr w:type="spellEnd"/>
      <w:r w:rsidR="00E73FF8" w:rsidRPr="00706A0E">
        <w:rPr>
          <w:rFonts w:ascii="Times New Roman" w:hAnsi="Times New Roman" w:cs="Times New Roman"/>
          <w:sz w:val="24"/>
          <w:szCs w:val="24"/>
        </w:rPr>
        <w:t xml:space="preserve"> sau imposibilitatea accesării contului) </w:t>
      </w:r>
      <w:r w:rsidRPr="00706A0E">
        <w:rPr>
          <w:rFonts w:ascii="Times New Roman" w:hAnsi="Times New Roman" w:cs="Times New Roman"/>
          <w:sz w:val="24"/>
          <w:szCs w:val="24"/>
        </w:rPr>
        <w:t xml:space="preserve">legate de platformă: </w:t>
      </w:r>
      <w:hyperlink r:id="rId36" w:history="1">
        <w:r w:rsidRPr="00706A0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tehnic@salt.gov.ro</w:t>
        </w:r>
      </w:hyperlink>
      <w:r w:rsidR="00DA3025" w:rsidRPr="00706A0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633A" w:rsidRPr="00706A0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Pr="00706A0E">
        <w:rPr>
          <w:rFonts w:ascii="Times New Roman" w:hAnsi="Times New Roman" w:cs="Times New Roman"/>
          <w:sz w:val="24"/>
          <w:szCs w:val="24"/>
        </w:rPr>
        <w:t xml:space="preserve"> </w:t>
      </w:r>
      <w:r w:rsidR="00DA3025" w:rsidRPr="00706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DE6A" w14:textId="77777777" w:rsidR="002A2F35" w:rsidRPr="00706A0E" w:rsidRDefault="002A2F35" w:rsidP="002A2F3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B54ECA" w14:textId="77777777" w:rsidR="002A2F35" w:rsidRPr="00706A0E" w:rsidRDefault="002A2F35" w:rsidP="002A2F3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9C83C2" w14:textId="77777777" w:rsidR="002A2F35" w:rsidRPr="00706A0E" w:rsidRDefault="002A2F35" w:rsidP="002A2F3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77844B" w14:textId="77777777" w:rsidR="002A2F35" w:rsidRPr="00706A0E" w:rsidRDefault="002A2F35" w:rsidP="002A2F3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1AEA6B" w14:textId="77777777" w:rsidR="002A2F35" w:rsidRPr="00706A0E" w:rsidRDefault="002A2F35" w:rsidP="002A2F3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9FD50E" w14:textId="77777777" w:rsidR="002A2F35" w:rsidRPr="00706A0E" w:rsidRDefault="002A2F35" w:rsidP="002A2F35">
      <w:pPr>
        <w:pStyle w:val="ListParagraph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BD26D1" w14:textId="77777777" w:rsidR="002A2F35" w:rsidRPr="00706A0E" w:rsidRDefault="00A667AB" w:rsidP="00A667AB">
      <w:pPr>
        <w:pStyle w:val="ListParagraph"/>
        <w:tabs>
          <w:tab w:val="left" w:pos="28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A0E">
        <w:rPr>
          <w:rFonts w:ascii="Times New Roman" w:hAnsi="Times New Roman" w:cs="Times New Roman"/>
          <w:sz w:val="24"/>
          <w:szCs w:val="24"/>
        </w:rPr>
        <w:tab/>
      </w:r>
    </w:p>
    <w:p w14:paraId="3D870AA0" w14:textId="77777777" w:rsidR="00B01ED1" w:rsidRPr="00706A0E" w:rsidRDefault="00B01ED1" w:rsidP="00B01ED1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sectPr w:rsidR="00B01ED1" w:rsidRPr="00706A0E" w:rsidSect="007945C4">
      <w:headerReference w:type="default" r:id="rId37"/>
      <w:footerReference w:type="default" r:id="rId38"/>
      <w:pgSz w:w="11907" w:h="16839" w:code="9"/>
      <w:pgMar w:top="1080" w:right="1107" w:bottom="243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F519" w14:textId="77777777" w:rsidR="008231CE" w:rsidRDefault="008231CE" w:rsidP="00F502C5">
      <w:pPr>
        <w:spacing w:after="0" w:line="240" w:lineRule="auto"/>
      </w:pPr>
      <w:r>
        <w:separator/>
      </w:r>
    </w:p>
  </w:endnote>
  <w:endnote w:type="continuationSeparator" w:id="0">
    <w:p w14:paraId="69C93670" w14:textId="77777777" w:rsidR="008231CE" w:rsidRDefault="008231CE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486A" w14:textId="77777777" w:rsidR="00F502C5" w:rsidRDefault="002424D0" w:rsidP="00A667AB">
    <w:pPr>
      <w:pStyle w:val="Footer"/>
      <w:rPr>
        <w:rFonts w:cs="Times New Roman"/>
        <w:noProof/>
      </w:rPr>
    </w:pPr>
    <w:r>
      <w:rPr>
        <w:rFonts w:cs="Times New Roman"/>
        <w:noProof/>
        <w:lang w:eastAsia="ro-RO"/>
      </w:rPr>
      <w:drawing>
        <wp:anchor distT="0" distB="0" distL="114300" distR="114300" simplePos="0" relativeHeight="251663360" behindDoc="0" locked="0" layoutInCell="1" allowOverlap="1" wp14:anchorId="4EB4130A" wp14:editId="6D4B4677">
          <wp:simplePos x="0" y="0"/>
          <wp:positionH relativeFrom="margin">
            <wp:posOffset>3802344</wp:posOffset>
          </wp:positionH>
          <wp:positionV relativeFrom="bottomMargin">
            <wp:posOffset>94891</wp:posOffset>
          </wp:positionV>
          <wp:extent cx="2298065" cy="581660"/>
          <wp:effectExtent l="0" t="0" r="6985" b="8890"/>
          <wp:wrapSquare wrapText="bothSides"/>
          <wp:docPr id="39" name="Imagine 8" descr="D:\Arhiva electronica a proiectului SPC\Publicitate\LOGO_SN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a electronica a proiectului SPC\Publicitate\LOGO_SNS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67AB">
      <w:rPr>
        <w:rFonts w:cs="Times New Roman"/>
        <w:noProof/>
        <w:lang w:eastAsia="ro-RO"/>
      </w:rPr>
      <w:drawing>
        <wp:inline distT="0" distB="0" distL="0" distR="0" wp14:anchorId="7BDB2948" wp14:editId="21CB9848">
          <wp:extent cx="2553419" cy="516989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176" cy="52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9BDBB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18496AE1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>
      <w:rPr>
        <w:rFonts w:ascii="Trebuchet MS" w:hAnsi="Trebuchet MS"/>
        <w:noProof/>
        <w:sz w:val="13"/>
        <w:szCs w:val="13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DD601" wp14:editId="3427A1A8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1DD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5395FA53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 w:rsidRPr="00522E25">
      <w:rPr>
        <w:rFonts w:ascii="Trebuchet MS" w:hAnsi="Trebuchet MS"/>
        <w:sz w:val="12"/>
        <w:szCs w:val="12"/>
      </w:rPr>
      <w:t>Competența face diferența! Proiect selectat în cadrul Programului Operațional Capacitate Administrativă cofinanțat de Uniunea Europeană, din Fondul Social European</w:t>
    </w:r>
  </w:p>
  <w:p w14:paraId="3BB13205" w14:textId="77777777" w:rsidR="00F502C5" w:rsidRPr="00F16AF8" w:rsidRDefault="00F16AF8">
    <w:pPr>
      <w:pStyle w:val="Footer"/>
      <w:rPr>
        <w:rFonts w:ascii="Times New Roman" w:hAnsi="Times New Roman" w:cs="Times New Roman"/>
      </w:rPr>
    </w:pPr>
    <w:r>
      <w:tab/>
    </w:r>
    <w:r>
      <w:tab/>
      <w:t xml:space="preserve">  </w:t>
    </w:r>
    <w:r w:rsidRPr="00F16AF8">
      <w:rPr>
        <w:rFonts w:ascii="Times New Roman" w:hAnsi="Times New Roman" w:cs="Times New Roman"/>
      </w:rPr>
      <w:fldChar w:fldCharType="begin"/>
    </w:r>
    <w:r w:rsidRPr="00F16AF8">
      <w:rPr>
        <w:rFonts w:ascii="Times New Roman" w:hAnsi="Times New Roman" w:cs="Times New Roman"/>
      </w:rPr>
      <w:instrText xml:space="preserve"> PAGE  \* ArabicDash  \* MERGEFORMAT </w:instrText>
    </w:r>
    <w:r w:rsidRPr="00F16AF8">
      <w:rPr>
        <w:rFonts w:ascii="Times New Roman" w:hAnsi="Times New Roman" w:cs="Times New Roman"/>
      </w:rPr>
      <w:fldChar w:fldCharType="separate"/>
    </w:r>
    <w:r w:rsidR="0004260D">
      <w:rPr>
        <w:rFonts w:ascii="Times New Roman" w:hAnsi="Times New Roman" w:cs="Times New Roman"/>
        <w:noProof/>
      </w:rPr>
      <w:t>- 10 -</w:t>
    </w:r>
    <w:r w:rsidRPr="00F16AF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1E030" w14:textId="77777777" w:rsidR="008231CE" w:rsidRDefault="008231CE" w:rsidP="00F502C5">
      <w:pPr>
        <w:spacing w:after="0" w:line="240" w:lineRule="auto"/>
      </w:pPr>
      <w:r>
        <w:separator/>
      </w:r>
    </w:p>
  </w:footnote>
  <w:footnote w:type="continuationSeparator" w:id="0">
    <w:p w14:paraId="7674B414" w14:textId="77777777" w:rsidR="008231CE" w:rsidRDefault="008231CE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F6B4" w14:textId="77777777" w:rsidR="00F502C5" w:rsidRDefault="00C06ABC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7F532D" wp14:editId="09A6B1B4">
              <wp:simplePos x="0" y="0"/>
              <wp:positionH relativeFrom="column">
                <wp:posOffset>0</wp:posOffset>
              </wp:positionH>
              <wp:positionV relativeFrom="paragraph">
                <wp:posOffset>704850</wp:posOffset>
              </wp:positionV>
              <wp:extent cx="6299835" cy="0"/>
              <wp:effectExtent l="14605" t="17780" r="1968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A50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5.5pt;width:49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FMgd83cAAAACAEAAA8AAABkcnMvZG93bnJldi54bWxMj0FP&#10;wzAMhe9I/IfISNxYmoGAlaYTQ+yEdtjKDrtljWkLjRM12db9e4yEBDf7Pev5e8V8dL044hA7TxrU&#10;JAOBVHvbUaPhvVrePIKIyZA1vSfUcMYI8/LyojC59Sda43GTGsEhFHOjoU0p5FLGukVn4sQHJPY+&#10;/OBM4nVopB3MicNdL6dZdi+d6Yg/tCbgS4v11+bgNISwXTzE1ertc3lX7V4Xiip5vtX6+mp8fgKR&#10;cEx/x/CDz+hQMtPeH8hG0WvgIolVpXhgezabKhD7X0WWhfxfoPwGAAD//wMAUEsBAi0AFAAGAAgA&#10;AAAhALaDOJL+AAAA4QEAABMAAAAAAAAAAAAAAAAAAAAAAFtDb250ZW50X1R5cGVzXS54bWxQSwEC&#10;LQAUAAYACAAAACEAOP0h/9YAAACUAQAACwAAAAAAAAAAAAAAAAAvAQAAX3JlbHMvLnJlbHNQSwEC&#10;LQAUAAYACAAAACEA2Fs6WyICAAA8BAAADgAAAAAAAAAAAAAAAAAuAgAAZHJzL2Uyb0RvYy54bWxQ&#10;SwECLQAUAAYACAAAACEAUyB3zdwAAAAIAQAADwAAAAAAAAAAAAAAAAB8BAAAZHJzL2Rvd25yZXYu&#10;eG1sUEsFBgAAAAAEAAQA8wAAAIUFAAAAAA==&#10;" strokecolor="#039" strokeweight="2.25pt"/>
          </w:pict>
        </mc:Fallback>
      </mc:AlternateContent>
    </w:r>
    <w:r w:rsidR="00F502C5">
      <w:rPr>
        <w:noProof/>
        <w:lang w:eastAsia="ro-RO"/>
      </w:rPr>
      <w:drawing>
        <wp:inline distT="0" distB="0" distL="0" distR="0" wp14:anchorId="5AFBFD63" wp14:editId="1034A53F">
          <wp:extent cx="5943600" cy="621011"/>
          <wp:effectExtent l="0" t="0" r="0" b="8255"/>
          <wp:docPr id="38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2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ECE"/>
    <w:multiLevelType w:val="hybridMultilevel"/>
    <w:tmpl w:val="9C561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1AFF"/>
    <w:multiLevelType w:val="hybridMultilevel"/>
    <w:tmpl w:val="985E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97A"/>
    <w:multiLevelType w:val="hybridMultilevel"/>
    <w:tmpl w:val="4B3491BC"/>
    <w:lvl w:ilvl="0" w:tplc="824AB9C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4415C"/>
    <w:multiLevelType w:val="hybridMultilevel"/>
    <w:tmpl w:val="418CF0D4"/>
    <w:lvl w:ilvl="0" w:tplc="6F2C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46A2D"/>
    <w:multiLevelType w:val="hybridMultilevel"/>
    <w:tmpl w:val="1C40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6762"/>
    <w:multiLevelType w:val="hybridMultilevel"/>
    <w:tmpl w:val="E5EC2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E472B"/>
    <w:multiLevelType w:val="hybridMultilevel"/>
    <w:tmpl w:val="664C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3961F4"/>
    <w:multiLevelType w:val="hybridMultilevel"/>
    <w:tmpl w:val="80221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76BA3"/>
    <w:multiLevelType w:val="hybridMultilevel"/>
    <w:tmpl w:val="AB4E63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06476"/>
    <w:multiLevelType w:val="hybridMultilevel"/>
    <w:tmpl w:val="769A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7D20"/>
    <w:multiLevelType w:val="hybridMultilevel"/>
    <w:tmpl w:val="0900A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36CB8"/>
    <w:multiLevelType w:val="hybridMultilevel"/>
    <w:tmpl w:val="55E20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63B8B"/>
    <w:multiLevelType w:val="hybridMultilevel"/>
    <w:tmpl w:val="C08ADED6"/>
    <w:lvl w:ilvl="0" w:tplc="66DC7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2B6C"/>
    <w:multiLevelType w:val="hybridMultilevel"/>
    <w:tmpl w:val="1034F5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5E3DC8"/>
    <w:multiLevelType w:val="hybridMultilevel"/>
    <w:tmpl w:val="DD3C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5BC7"/>
    <w:multiLevelType w:val="hybridMultilevel"/>
    <w:tmpl w:val="AD08BC62"/>
    <w:lvl w:ilvl="0" w:tplc="EFB0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51DF0"/>
    <w:multiLevelType w:val="hybridMultilevel"/>
    <w:tmpl w:val="5720BEB2"/>
    <w:lvl w:ilvl="0" w:tplc="F148E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9914A8"/>
    <w:multiLevelType w:val="hybridMultilevel"/>
    <w:tmpl w:val="ADBA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254D"/>
    <w:multiLevelType w:val="hybridMultilevel"/>
    <w:tmpl w:val="307C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9626E"/>
    <w:multiLevelType w:val="hybridMultilevel"/>
    <w:tmpl w:val="A14A2C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B11093"/>
    <w:multiLevelType w:val="hybridMultilevel"/>
    <w:tmpl w:val="F80ED3F0"/>
    <w:lvl w:ilvl="0" w:tplc="66DC7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455A4"/>
    <w:multiLevelType w:val="hybridMultilevel"/>
    <w:tmpl w:val="FC60BB64"/>
    <w:lvl w:ilvl="0" w:tplc="49E8D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738D3"/>
    <w:multiLevelType w:val="hybridMultilevel"/>
    <w:tmpl w:val="7AC449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17F75"/>
    <w:multiLevelType w:val="hybridMultilevel"/>
    <w:tmpl w:val="C998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2B36DB"/>
    <w:multiLevelType w:val="hybridMultilevel"/>
    <w:tmpl w:val="A716A838"/>
    <w:lvl w:ilvl="0" w:tplc="7FB0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D577C"/>
    <w:multiLevelType w:val="hybridMultilevel"/>
    <w:tmpl w:val="07DC0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7733F3"/>
    <w:multiLevelType w:val="hybridMultilevel"/>
    <w:tmpl w:val="007C08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95B73"/>
    <w:multiLevelType w:val="hybridMultilevel"/>
    <w:tmpl w:val="2CB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33"/>
  </w:num>
  <w:num w:numId="4">
    <w:abstractNumId w:val="13"/>
  </w:num>
  <w:num w:numId="5">
    <w:abstractNumId w:val="8"/>
  </w:num>
  <w:num w:numId="6">
    <w:abstractNumId w:val="19"/>
  </w:num>
  <w:num w:numId="7">
    <w:abstractNumId w:val="3"/>
  </w:num>
  <w:num w:numId="8">
    <w:abstractNumId w:val="1"/>
  </w:num>
  <w:num w:numId="9">
    <w:abstractNumId w:val="25"/>
  </w:num>
  <w:num w:numId="10">
    <w:abstractNumId w:val="15"/>
  </w:num>
  <w:num w:numId="11">
    <w:abstractNumId w:val="5"/>
  </w:num>
  <w:num w:numId="12">
    <w:abstractNumId w:val="4"/>
  </w:num>
  <w:num w:numId="13">
    <w:abstractNumId w:val="32"/>
  </w:num>
  <w:num w:numId="14">
    <w:abstractNumId w:val="17"/>
  </w:num>
  <w:num w:numId="15">
    <w:abstractNumId w:val="28"/>
  </w:num>
  <w:num w:numId="16">
    <w:abstractNumId w:val="30"/>
  </w:num>
  <w:num w:numId="17">
    <w:abstractNumId w:val="6"/>
  </w:num>
  <w:num w:numId="18">
    <w:abstractNumId w:val="12"/>
  </w:num>
  <w:num w:numId="19">
    <w:abstractNumId w:val="23"/>
  </w:num>
  <w:num w:numId="20">
    <w:abstractNumId w:val="14"/>
  </w:num>
  <w:num w:numId="21">
    <w:abstractNumId w:val="2"/>
  </w:num>
  <w:num w:numId="22">
    <w:abstractNumId w:val="20"/>
  </w:num>
  <w:num w:numId="23">
    <w:abstractNumId w:val="10"/>
  </w:num>
  <w:num w:numId="24">
    <w:abstractNumId w:val="29"/>
  </w:num>
  <w:num w:numId="25">
    <w:abstractNumId w:val="31"/>
  </w:num>
  <w:num w:numId="26">
    <w:abstractNumId w:val="24"/>
  </w:num>
  <w:num w:numId="27">
    <w:abstractNumId w:val="0"/>
  </w:num>
  <w:num w:numId="28">
    <w:abstractNumId w:val="27"/>
  </w:num>
  <w:num w:numId="29">
    <w:abstractNumId w:val="16"/>
  </w:num>
  <w:num w:numId="30">
    <w:abstractNumId w:val="9"/>
  </w:num>
  <w:num w:numId="31">
    <w:abstractNumId w:val="26"/>
  </w:num>
  <w:num w:numId="32">
    <w:abstractNumId w:val="11"/>
  </w:num>
  <w:num w:numId="33">
    <w:abstractNumId w:val="21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3A"/>
    <w:rsid w:val="00012A95"/>
    <w:rsid w:val="00024BCD"/>
    <w:rsid w:val="0004260D"/>
    <w:rsid w:val="00042F45"/>
    <w:rsid w:val="0004301B"/>
    <w:rsid w:val="00043F02"/>
    <w:rsid w:val="00054D83"/>
    <w:rsid w:val="00070425"/>
    <w:rsid w:val="00075CBB"/>
    <w:rsid w:val="000867C4"/>
    <w:rsid w:val="000900B8"/>
    <w:rsid w:val="00090BE7"/>
    <w:rsid w:val="00091627"/>
    <w:rsid w:val="000B516D"/>
    <w:rsid w:val="000B53EA"/>
    <w:rsid w:val="000B5765"/>
    <w:rsid w:val="000B677F"/>
    <w:rsid w:val="000B6B7C"/>
    <w:rsid w:val="000D186B"/>
    <w:rsid w:val="000E6BA2"/>
    <w:rsid w:val="000F1DA7"/>
    <w:rsid w:val="000F4486"/>
    <w:rsid w:val="00102629"/>
    <w:rsid w:val="00111092"/>
    <w:rsid w:val="00121867"/>
    <w:rsid w:val="00131098"/>
    <w:rsid w:val="00136840"/>
    <w:rsid w:val="00174747"/>
    <w:rsid w:val="001805A1"/>
    <w:rsid w:val="00185CE0"/>
    <w:rsid w:val="001A5F1D"/>
    <w:rsid w:val="001B5BDB"/>
    <w:rsid w:val="001D751B"/>
    <w:rsid w:val="001D7CC2"/>
    <w:rsid w:val="001E464C"/>
    <w:rsid w:val="001E6513"/>
    <w:rsid w:val="001F16D8"/>
    <w:rsid w:val="001F5311"/>
    <w:rsid w:val="002007AF"/>
    <w:rsid w:val="00221368"/>
    <w:rsid w:val="002424D0"/>
    <w:rsid w:val="00255538"/>
    <w:rsid w:val="002560A5"/>
    <w:rsid w:val="002619BB"/>
    <w:rsid w:val="00263584"/>
    <w:rsid w:val="0027594D"/>
    <w:rsid w:val="00275A49"/>
    <w:rsid w:val="0028034E"/>
    <w:rsid w:val="00280F1C"/>
    <w:rsid w:val="0029206B"/>
    <w:rsid w:val="002A2F35"/>
    <w:rsid w:val="002A72E0"/>
    <w:rsid w:val="002A795D"/>
    <w:rsid w:val="002B56DB"/>
    <w:rsid w:val="002C00C9"/>
    <w:rsid w:val="002D2701"/>
    <w:rsid w:val="002D28DA"/>
    <w:rsid w:val="002E286B"/>
    <w:rsid w:val="003054DA"/>
    <w:rsid w:val="003172F3"/>
    <w:rsid w:val="0033322F"/>
    <w:rsid w:val="003346CE"/>
    <w:rsid w:val="003360F5"/>
    <w:rsid w:val="003371FD"/>
    <w:rsid w:val="00337288"/>
    <w:rsid w:val="003538F5"/>
    <w:rsid w:val="00363672"/>
    <w:rsid w:val="003649F6"/>
    <w:rsid w:val="003879B1"/>
    <w:rsid w:val="00393B7B"/>
    <w:rsid w:val="00393DB6"/>
    <w:rsid w:val="003B1F40"/>
    <w:rsid w:val="003B545E"/>
    <w:rsid w:val="003E10F7"/>
    <w:rsid w:val="003E429C"/>
    <w:rsid w:val="003F06B9"/>
    <w:rsid w:val="003F33C6"/>
    <w:rsid w:val="003F617C"/>
    <w:rsid w:val="0040454F"/>
    <w:rsid w:val="00407B21"/>
    <w:rsid w:val="00420C87"/>
    <w:rsid w:val="0042387E"/>
    <w:rsid w:val="0043068E"/>
    <w:rsid w:val="00453D79"/>
    <w:rsid w:val="0046324B"/>
    <w:rsid w:val="00467308"/>
    <w:rsid w:val="004A0145"/>
    <w:rsid w:val="004A24CF"/>
    <w:rsid w:val="004A63FA"/>
    <w:rsid w:val="004D0A6C"/>
    <w:rsid w:val="004D1768"/>
    <w:rsid w:val="004D6808"/>
    <w:rsid w:val="004F02B7"/>
    <w:rsid w:val="004F1FDA"/>
    <w:rsid w:val="004F203F"/>
    <w:rsid w:val="00522E25"/>
    <w:rsid w:val="00524FC0"/>
    <w:rsid w:val="00532570"/>
    <w:rsid w:val="00545AD1"/>
    <w:rsid w:val="005479E6"/>
    <w:rsid w:val="00556DDF"/>
    <w:rsid w:val="0055764D"/>
    <w:rsid w:val="00561348"/>
    <w:rsid w:val="00561B60"/>
    <w:rsid w:val="00580F3D"/>
    <w:rsid w:val="0058130E"/>
    <w:rsid w:val="005936EF"/>
    <w:rsid w:val="005A1D97"/>
    <w:rsid w:val="005B4EB3"/>
    <w:rsid w:val="005C09E7"/>
    <w:rsid w:val="005C515D"/>
    <w:rsid w:val="005C7D97"/>
    <w:rsid w:val="005D09CE"/>
    <w:rsid w:val="005D277A"/>
    <w:rsid w:val="005F58F1"/>
    <w:rsid w:val="00603D6E"/>
    <w:rsid w:val="006049B0"/>
    <w:rsid w:val="006101B5"/>
    <w:rsid w:val="00610B42"/>
    <w:rsid w:val="006207C9"/>
    <w:rsid w:val="0062109A"/>
    <w:rsid w:val="00623E13"/>
    <w:rsid w:val="00623E34"/>
    <w:rsid w:val="006254AA"/>
    <w:rsid w:val="0062565D"/>
    <w:rsid w:val="00632B49"/>
    <w:rsid w:val="00640E3D"/>
    <w:rsid w:val="00642B2A"/>
    <w:rsid w:val="00646623"/>
    <w:rsid w:val="00647FA5"/>
    <w:rsid w:val="00681F4F"/>
    <w:rsid w:val="006975BD"/>
    <w:rsid w:val="006A3E2A"/>
    <w:rsid w:val="006B3F69"/>
    <w:rsid w:val="006C0146"/>
    <w:rsid w:val="006D03FA"/>
    <w:rsid w:val="006E6D97"/>
    <w:rsid w:val="007015C8"/>
    <w:rsid w:val="00706A0E"/>
    <w:rsid w:val="00706CB5"/>
    <w:rsid w:val="00712455"/>
    <w:rsid w:val="007349ED"/>
    <w:rsid w:val="0074153A"/>
    <w:rsid w:val="0074442C"/>
    <w:rsid w:val="00751B32"/>
    <w:rsid w:val="00753F2A"/>
    <w:rsid w:val="00762D84"/>
    <w:rsid w:val="0076689D"/>
    <w:rsid w:val="00770D8E"/>
    <w:rsid w:val="007765FA"/>
    <w:rsid w:val="00786266"/>
    <w:rsid w:val="007945C4"/>
    <w:rsid w:val="007A3732"/>
    <w:rsid w:val="007A39DE"/>
    <w:rsid w:val="007B0ED6"/>
    <w:rsid w:val="007B253D"/>
    <w:rsid w:val="007C237B"/>
    <w:rsid w:val="007C42E6"/>
    <w:rsid w:val="007C605B"/>
    <w:rsid w:val="007C633A"/>
    <w:rsid w:val="007C64E2"/>
    <w:rsid w:val="007D2583"/>
    <w:rsid w:val="007D65D4"/>
    <w:rsid w:val="007D7389"/>
    <w:rsid w:val="007E293D"/>
    <w:rsid w:val="007E3571"/>
    <w:rsid w:val="007F58AA"/>
    <w:rsid w:val="007F6341"/>
    <w:rsid w:val="008055D2"/>
    <w:rsid w:val="00807B4D"/>
    <w:rsid w:val="008200CF"/>
    <w:rsid w:val="008231CE"/>
    <w:rsid w:val="0082330E"/>
    <w:rsid w:val="00833622"/>
    <w:rsid w:val="00835D8D"/>
    <w:rsid w:val="008548C8"/>
    <w:rsid w:val="00863E84"/>
    <w:rsid w:val="00870C77"/>
    <w:rsid w:val="008753C8"/>
    <w:rsid w:val="00881530"/>
    <w:rsid w:val="00881930"/>
    <w:rsid w:val="008873DD"/>
    <w:rsid w:val="0089217B"/>
    <w:rsid w:val="008926E8"/>
    <w:rsid w:val="008D146A"/>
    <w:rsid w:val="008F2CE8"/>
    <w:rsid w:val="00901E57"/>
    <w:rsid w:val="00906585"/>
    <w:rsid w:val="00912F3A"/>
    <w:rsid w:val="009139C0"/>
    <w:rsid w:val="0091626E"/>
    <w:rsid w:val="009329C9"/>
    <w:rsid w:val="0093541B"/>
    <w:rsid w:val="0093739D"/>
    <w:rsid w:val="009446C7"/>
    <w:rsid w:val="009472D3"/>
    <w:rsid w:val="00953B30"/>
    <w:rsid w:val="00957CF1"/>
    <w:rsid w:val="009671C0"/>
    <w:rsid w:val="009710F9"/>
    <w:rsid w:val="0098636D"/>
    <w:rsid w:val="00996BD9"/>
    <w:rsid w:val="009A3FDC"/>
    <w:rsid w:val="009A6D96"/>
    <w:rsid w:val="009B0618"/>
    <w:rsid w:val="009B1BD4"/>
    <w:rsid w:val="009B31B7"/>
    <w:rsid w:val="009C20A1"/>
    <w:rsid w:val="009C20D7"/>
    <w:rsid w:val="009C788B"/>
    <w:rsid w:val="009E2C9F"/>
    <w:rsid w:val="009E3A4A"/>
    <w:rsid w:val="009F251F"/>
    <w:rsid w:val="00A02258"/>
    <w:rsid w:val="00A105C9"/>
    <w:rsid w:val="00A36613"/>
    <w:rsid w:val="00A418E3"/>
    <w:rsid w:val="00A55E2F"/>
    <w:rsid w:val="00A667AB"/>
    <w:rsid w:val="00A71DD6"/>
    <w:rsid w:val="00A745E8"/>
    <w:rsid w:val="00A91778"/>
    <w:rsid w:val="00A91ABC"/>
    <w:rsid w:val="00A945AD"/>
    <w:rsid w:val="00A96793"/>
    <w:rsid w:val="00AA2227"/>
    <w:rsid w:val="00AA27CB"/>
    <w:rsid w:val="00AB3816"/>
    <w:rsid w:val="00AC3252"/>
    <w:rsid w:val="00AC4A1B"/>
    <w:rsid w:val="00AD59D2"/>
    <w:rsid w:val="00AD6A3A"/>
    <w:rsid w:val="00B01ED1"/>
    <w:rsid w:val="00B04E40"/>
    <w:rsid w:val="00B14DA2"/>
    <w:rsid w:val="00B316EB"/>
    <w:rsid w:val="00B44003"/>
    <w:rsid w:val="00B45706"/>
    <w:rsid w:val="00B5047B"/>
    <w:rsid w:val="00B612E7"/>
    <w:rsid w:val="00B67272"/>
    <w:rsid w:val="00B710F1"/>
    <w:rsid w:val="00B73C6E"/>
    <w:rsid w:val="00B83A80"/>
    <w:rsid w:val="00B84E85"/>
    <w:rsid w:val="00B912C4"/>
    <w:rsid w:val="00B968FC"/>
    <w:rsid w:val="00BA47F6"/>
    <w:rsid w:val="00BA6B4F"/>
    <w:rsid w:val="00BB095B"/>
    <w:rsid w:val="00BB1A2A"/>
    <w:rsid w:val="00BC04A3"/>
    <w:rsid w:val="00BC7D2C"/>
    <w:rsid w:val="00BF246A"/>
    <w:rsid w:val="00C036F7"/>
    <w:rsid w:val="00C06ABC"/>
    <w:rsid w:val="00C12024"/>
    <w:rsid w:val="00C1399C"/>
    <w:rsid w:val="00C34110"/>
    <w:rsid w:val="00C40F6C"/>
    <w:rsid w:val="00C50736"/>
    <w:rsid w:val="00C529DA"/>
    <w:rsid w:val="00C60976"/>
    <w:rsid w:val="00C616AB"/>
    <w:rsid w:val="00C66AB5"/>
    <w:rsid w:val="00C81420"/>
    <w:rsid w:val="00C81ED4"/>
    <w:rsid w:val="00C96093"/>
    <w:rsid w:val="00C97F54"/>
    <w:rsid w:val="00CA1CE3"/>
    <w:rsid w:val="00CA5139"/>
    <w:rsid w:val="00CA5A00"/>
    <w:rsid w:val="00CA5D24"/>
    <w:rsid w:val="00CC2DCA"/>
    <w:rsid w:val="00CD7713"/>
    <w:rsid w:val="00D00863"/>
    <w:rsid w:val="00D06CB3"/>
    <w:rsid w:val="00D0798E"/>
    <w:rsid w:val="00D1009A"/>
    <w:rsid w:val="00D17E8D"/>
    <w:rsid w:val="00D257C7"/>
    <w:rsid w:val="00D42FD8"/>
    <w:rsid w:val="00D47CC2"/>
    <w:rsid w:val="00D707D8"/>
    <w:rsid w:val="00D756B8"/>
    <w:rsid w:val="00D81C34"/>
    <w:rsid w:val="00D951F4"/>
    <w:rsid w:val="00DA114C"/>
    <w:rsid w:val="00DA3025"/>
    <w:rsid w:val="00DB2F38"/>
    <w:rsid w:val="00DB54B6"/>
    <w:rsid w:val="00DD00E3"/>
    <w:rsid w:val="00DE0275"/>
    <w:rsid w:val="00E135A7"/>
    <w:rsid w:val="00E1653B"/>
    <w:rsid w:val="00E32AA6"/>
    <w:rsid w:val="00E400C0"/>
    <w:rsid w:val="00E403E9"/>
    <w:rsid w:val="00E4085C"/>
    <w:rsid w:val="00E52834"/>
    <w:rsid w:val="00E528DF"/>
    <w:rsid w:val="00E6441E"/>
    <w:rsid w:val="00E7189F"/>
    <w:rsid w:val="00E73FF8"/>
    <w:rsid w:val="00E75C2C"/>
    <w:rsid w:val="00E87FB4"/>
    <w:rsid w:val="00E90256"/>
    <w:rsid w:val="00EA79A7"/>
    <w:rsid w:val="00EC7ACE"/>
    <w:rsid w:val="00ED2079"/>
    <w:rsid w:val="00EE73C3"/>
    <w:rsid w:val="00F056B5"/>
    <w:rsid w:val="00F1182A"/>
    <w:rsid w:val="00F14D3F"/>
    <w:rsid w:val="00F16AF8"/>
    <w:rsid w:val="00F26FF6"/>
    <w:rsid w:val="00F271C5"/>
    <w:rsid w:val="00F36E34"/>
    <w:rsid w:val="00F37270"/>
    <w:rsid w:val="00F378F1"/>
    <w:rsid w:val="00F40788"/>
    <w:rsid w:val="00F502C5"/>
    <w:rsid w:val="00F57C18"/>
    <w:rsid w:val="00F6125F"/>
    <w:rsid w:val="00FA603B"/>
    <w:rsid w:val="00FB4414"/>
    <w:rsid w:val="00FC2716"/>
    <w:rsid w:val="00FC44F5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5AF5B"/>
  <w15:docId w15:val="{DDB1AC01-71C9-4816-9254-E978F2F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C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14C"/>
    <w:rPr>
      <w:color w:val="0000FF" w:themeColor="hyperlink"/>
      <w:u w:val="single"/>
    </w:rPr>
  </w:style>
  <w:style w:type="paragraph" w:customStyle="1" w:styleId="Default">
    <w:name w:val="Default"/>
    <w:rsid w:val="00DA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6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hyperlink" Target="mailto:adpp@salt.gov.r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mailto:capacitateadministrativa@salt.gov.ro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mailto:tehnic@salt.gov.ro" TargetMode="External"/><Relationship Id="rId10" Type="http://schemas.openxmlformats.org/officeDocument/2006/relationships/hyperlink" Target="http://salt.gov.ro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salt.gov.ro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mailto:scup@salt.gov.ro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7DAB-6EE7-4EF8-8BEE-45727904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nora.thuma</cp:lastModifiedBy>
  <cp:revision>9</cp:revision>
  <cp:lastPrinted>2018-05-09T08:35:00Z</cp:lastPrinted>
  <dcterms:created xsi:type="dcterms:W3CDTF">2020-08-19T08:34:00Z</dcterms:created>
  <dcterms:modified xsi:type="dcterms:W3CDTF">2020-08-21T08:20:00Z</dcterms:modified>
</cp:coreProperties>
</file>